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Barnet M. Green sous-fonds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Locator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2001.1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Box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31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File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19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The God-intoxicated man; a play in three acts : play.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n.d.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The god-intoxicated man; a play in three acts : galley proofs</w:t>
      </w:r>
      <w:r>
        <w:rPr>
          <w:rFonts w:ascii="Times" w:hAnsi="Times"/>
        </w:rPr>
        <w:br/>
        <w:t xml:space="preserve">Printed matter. </w:t>
      </w:r>
      <w:r>
        <w:rPr>
          <w:rFonts w:ascii="Times" w:hAnsi="Times"/>
        </w:rPr>
        <w:br/>
        <w:t>n.d.</w:t>
      </w:r>
    </w:p>
    <w:p w:rsidR="00972941" w:rsidRDefault="00972941">
      <w:pPr>
        <w:rPr>
          <w:rFonts w:ascii="Times" w:hAnsi="Times"/>
          <w:color w:val="000000"/>
          <w:szCs w:val="20"/>
        </w:rPr>
      </w:pP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File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20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The god-intoxicated man; a play in three acts: act I : play</w:t>
      </w:r>
      <w:r>
        <w:rPr>
          <w:rFonts w:ascii="Times" w:hAnsi="Times"/>
        </w:rPr>
        <w:br/>
        <w:t xml:space="preserve">Journal tearsheet, from Oct. 1922 issue of Memorah Journal. </w:t>
      </w:r>
      <w:r>
        <w:rPr>
          <w:rFonts w:ascii="Times" w:hAnsi="Times"/>
        </w:rPr>
        <w:br/>
        <w:t xml:space="preserve">1922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The god-intoxicated man; a play in three acts; acts II &amp; III</w:t>
      </w:r>
      <w:r>
        <w:rPr>
          <w:rFonts w:ascii="Times" w:hAnsi="Times"/>
        </w:rPr>
        <w:br/>
        <w:t xml:space="preserve">Journal tearsheet, from Dec. 1922 issue of Memorah journal. </w:t>
      </w:r>
      <w:r>
        <w:rPr>
          <w:rFonts w:ascii="Times" w:hAnsi="Times"/>
        </w:rPr>
        <w:br/>
        <w:t xml:space="preserve">1922 </w:t>
      </w:r>
    </w:p>
    <w:p w:rsidR="00972941" w:rsidRDefault="00972941">
      <w:pPr>
        <w:rPr>
          <w:rFonts w:ascii="Times" w:hAnsi="Times"/>
        </w:rPr>
      </w:pP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Box</w:t>
      </w:r>
      <w:r>
        <w:rPr>
          <w:rFonts w:ascii="Times" w:hAnsi="Times"/>
        </w:rPr>
        <w:br/>
        <w:t xml:space="preserve">32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File</w:t>
      </w:r>
      <w:r>
        <w:rPr>
          <w:rFonts w:ascii="Times" w:hAnsi="Times"/>
        </w:rPr>
        <w:br/>
        <w:t xml:space="preserve">1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</w:rPr>
        <w:t>Woman the masterpiece; a play in four episodes : play.</w:t>
      </w:r>
      <w:r>
        <w:rPr>
          <w:rFonts w:ascii="Times" w:hAnsi="Times"/>
        </w:rPr>
        <w:br/>
        <w:t xml:space="preserve">Typescript. </w:t>
      </w:r>
      <w:r>
        <w:rPr>
          <w:rFonts w:ascii="Times" w:hAnsi="Times"/>
        </w:rPr>
        <w:br/>
        <w:t xml:space="preserve">1923 </w:t>
      </w:r>
    </w:p>
    <w:p w:rsidR="00972941" w:rsidRDefault="00972941">
      <w:pPr>
        <w:rPr>
          <w:rFonts w:ascii="Times" w:hAnsi="Times"/>
          <w:color w:val="000000"/>
          <w:szCs w:val="20"/>
        </w:rPr>
      </w:pP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File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2</w:t>
      </w:r>
      <w:r>
        <w:rPr>
          <w:rFonts w:ascii="Times" w:hAnsi="Times"/>
        </w:rPr>
        <w:t xml:space="preserve"> </w:t>
      </w:r>
    </w:p>
    <w:p w:rsidR="00972941" w:rsidRDefault="00972941">
      <w:pPr>
        <w:rPr>
          <w:rFonts w:ascii="Times" w:hAnsi="Times"/>
        </w:rPr>
      </w:pPr>
      <w:r>
        <w:rPr>
          <w:rFonts w:ascii="Times" w:hAnsi="Times"/>
          <w:color w:val="000000"/>
          <w:szCs w:val="20"/>
        </w:rPr>
        <w:t>Woman the masterpiece; a play in four episodes : page proofs</w:t>
      </w:r>
      <w:r>
        <w:rPr>
          <w:rFonts w:ascii="Times" w:hAnsi="Times"/>
          <w:color w:val="000000"/>
          <w:szCs w:val="20"/>
        </w:rPr>
        <w:br/>
        <w:t>Printed matter.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>
        <w:rPr>
          <w:rFonts w:ascii="Times" w:hAnsi="Times"/>
          <w:color w:val="000000"/>
          <w:szCs w:val="20"/>
        </w:rPr>
        <w:t>1923</w:t>
      </w:r>
      <w:r>
        <w:rPr>
          <w:rFonts w:ascii="Times" w:hAnsi="Times"/>
        </w:rPr>
        <w:t xml:space="preserve"> </w:t>
      </w:r>
    </w:p>
    <w:p w:rsidR="00972941" w:rsidRDefault="00972941"/>
    <w:sectPr w:rsidR="00972941" w:rsidSect="00972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41"/>
    <w:rsid w:val="0097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540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 M</dc:title>
  <dc:subject/>
  <dc:creator>Heather Home</dc:creator>
  <cp:keywords/>
  <dc:description/>
  <cp:lastModifiedBy>Heather Home</cp:lastModifiedBy>
  <cp:revision>1</cp:revision>
  <dcterms:created xsi:type="dcterms:W3CDTF">2010-04-16T17:32:00Z</dcterms:created>
  <dcterms:modified xsi:type="dcterms:W3CDTF">2010-04-16T17:34:00Z</dcterms:modified>
</cp:coreProperties>
</file>