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19" w:rsidRDefault="00B20C19">
      <w:pPr>
        <w:pStyle w:val="Header"/>
        <w:tabs>
          <w:tab w:val="clear" w:pos="4320"/>
          <w:tab w:val="clear" w:pos="8640"/>
        </w:tabs>
        <w:jc w:val="center"/>
        <w:rPr>
          <w:u w:val="single"/>
        </w:rPr>
      </w:pPr>
      <w:r>
        <w:rPr>
          <w:u w:val="single"/>
        </w:rPr>
        <w:t>Agnes Etherington Art Centre - Exhibition Files for transfer to Queen’s Archives</w:t>
      </w:r>
    </w:p>
    <w:p w:rsidR="00B20C19" w:rsidRDefault="00B20C19">
      <w:pPr>
        <w:pStyle w:val="Header"/>
        <w:tabs>
          <w:tab w:val="clear" w:pos="4320"/>
          <w:tab w:val="clear" w:pos="8640"/>
        </w:tabs>
        <w:jc w:val="center"/>
      </w:pPr>
      <w:r>
        <w:t>List of Contents (7 boxes)</w:t>
      </w:r>
    </w:p>
    <w:p w:rsidR="00B20C19" w:rsidRDefault="00B20C19">
      <w:pPr>
        <w:pStyle w:val="Header"/>
        <w:tabs>
          <w:tab w:val="clear" w:pos="4320"/>
          <w:tab w:val="clear" w:pos="8640"/>
        </w:tabs>
        <w:jc w:val="center"/>
      </w:pPr>
      <w:r>
        <w:t>Prepared: 16 July 2007</w:t>
      </w:r>
    </w:p>
    <w:p w:rsidR="00B20C19" w:rsidRDefault="00B20C19">
      <w:pPr>
        <w:pStyle w:val="Header"/>
        <w:tabs>
          <w:tab w:val="clear" w:pos="4320"/>
          <w:tab w:val="clear" w:pos="8640"/>
        </w:tabs>
        <w:jc w:val="center"/>
        <w:rPr>
          <w:u w:val="single"/>
        </w:rPr>
      </w:pPr>
    </w:p>
    <w:p w:rsidR="00B20C19" w:rsidRDefault="00B20C19">
      <w:pPr>
        <w:pStyle w:val="Header"/>
        <w:tabs>
          <w:tab w:val="clear" w:pos="4320"/>
          <w:tab w:val="clear" w:pos="8640"/>
        </w:tabs>
        <w:rPr>
          <w:u w:val="single"/>
        </w:rPr>
      </w:pPr>
      <w:r>
        <w:rPr>
          <w:noProof/>
          <w:lang w:val="en-US"/>
        </w:rPr>
        <w:pict>
          <v:rect id="_x0000_s1026" style="position:absolute;margin-left:-9pt;margin-top:0;width:243pt;height:63pt;z-index:251658240" filled="f"/>
        </w:pict>
      </w:r>
      <w:r>
        <w:rPr>
          <w:u w:val="single"/>
        </w:rPr>
        <w:t xml:space="preserve">Legend </w:t>
      </w:r>
    </w:p>
    <w:p w:rsidR="00B20C19" w:rsidRDefault="00B20C19">
      <w:pPr>
        <w:numPr>
          <w:ilvl w:val="0"/>
          <w:numId w:val="21"/>
        </w:numPr>
      </w:pPr>
      <w:r>
        <w:t>Category Heading</w:t>
      </w:r>
    </w:p>
    <w:p w:rsidR="00B20C19" w:rsidRDefault="00B20C19">
      <w:pPr>
        <w:numPr>
          <w:ilvl w:val="0"/>
          <w:numId w:val="23"/>
        </w:numPr>
        <w:tabs>
          <w:tab w:val="num" w:pos="720"/>
        </w:tabs>
        <w:ind w:firstLine="0"/>
      </w:pPr>
      <w:r>
        <w:t>Sub-section of Category Heading</w:t>
      </w:r>
    </w:p>
    <w:p w:rsidR="00B20C19" w:rsidRDefault="00B20C19">
      <w:pPr>
        <w:numPr>
          <w:ilvl w:val="0"/>
          <w:numId w:val="25"/>
        </w:numPr>
      </w:pPr>
      <w:r>
        <w:t>File Folder</w:t>
      </w:r>
    </w:p>
    <w:p w:rsidR="00B20C19" w:rsidRDefault="00B20C19">
      <w:pPr>
        <w:rPr>
          <w:b/>
          <w:bCs/>
          <w:u w:val="single"/>
        </w:rPr>
      </w:pPr>
    </w:p>
    <w:p w:rsidR="00B20C19" w:rsidRDefault="00B20C19">
      <w:pPr>
        <w:rPr>
          <w:b/>
          <w:bCs/>
          <w:color w:val="FF0000"/>
        </w:rPr>
      </w:pPr>
    </w:p>
    <w:p w:rsidR="00B20C19" w:rsidRDefault="00B20C19">
      <w:pPr>
        <w:rPr>
          <w:u w:val="single"/>
        </w:rPr>
      </w:pPr>
      <w:r>
        <w:rPr>
          <w:b/>
          <w:bCs/>
          <w:u w:val="single"/>
        </w:rPr>
        <w:t>BOX 1</w:t>
      </w:r>
      <w:r>
        <w:rPr>
          <w:u w:val="single"/>
        </w:rPr>
        <w:t xml:space="preserve"> </w:t>
      </w:r>
    </w:p>
    <w:p w:rsidR="00B20C19" w:rsidRDefault="00B20C19">
      <w:pPr>
        <w:rPr>
          <w:bCs/>
        </w:rPr>
      </w:pPr>
      <w:r>
        <w:rPr>
          <w:bCs/>
        </w:rPr>
        <w:t xml:space="preserve">Agnes Etherington Art Centre </w:t>
      </w:r>
    </w:p>
    <w:p w:rsidR="00B20C19" w:rsidRDefault="00B20C19">
      <w:r>
        <w:t>Exhibition Files</w:t>
      </w:r>
      <w:r>
        <w:tab/>
      </w:r>
      <w:r>
        <w:tab/>
      </w:r>
      <w:r>
        <w:tab/>
      </w:r>
      <w:r>
        <w:tab/>
      </w:r>
      <w:r>
        <w:tab/>
      </w:r>
    </w:p>
    <w:p w:rsidR="00B20C19" w:rsidRDefault="00B20C19">
      <w:pPr>
        <w:pStyle w:val="Heading1"/>
      </w:pPr>
      <w:r>
        <w:t>MUSEOPATHY</w:t>
      </w:r>
      <w:r>
        <w:tab/>
      </w:r>
      <w:r>
        <w:tab/>
      </w:r>
      <w:r>
        <w:tab/>
      </w:r>
      <w:r>
        <w:tab/>
      </w:r>
      <w:r>
        <w:tab/>
      </w:r>
      <w:r>
        <w:tab/>
      </w:r>
    </w:p>
    <w:p w:rsidR="00B20C19" w:rsidRDefault="00B20C19">
      <w:r>
        <w:rPr>
          <w:b/>
          <w:bCs/>
        </w:rPr>
        <w:t>(23 June – 9 September 2001)</w:t>
      </w:r>
      <w:r>
        <w:t xml:space="preserve"> </w:t>
      </w:r>
    </w:p>
    <w:p w:rsidR="00B20C19" w:rsidRDefault="00B20C19">
      <w:pPr>
        <w:rPr>
          <w:u w:val="single"/>
        </w:rPr>
      </w:pPr>
      <w:r>
        <w:t>General Administration</w:t>
      </w:r>
    </w:p>
    <w:p w:rsidR="00B20C19" w:rsidRDefault="00B20C19"/>
    <w:p w:rsidR="00B20C19" w:rsidRDefault="00B20C19">
      <w:pPr>
        <w:numPr>
          <w:ilvl w:val="1"/>
          <w:numId w:val="1"/>
        </w:numPr>
      </w:pPr>
      <w:r>
        <w:t>Coordination: Tasks and Timeline/Exit Planning</w:t>
      </w:r>
    </w:p>
    <w:p w:rsidR="00B20C19" w:rsidRDefault="00B20C19">
      <w:pPr>
        <w:numPr>
          <w:ilvl w:val="1"/>
          <w:numId w:val="1"/>
        </w:numPr>
      </w:pPr>
      <w:r>
        <w:t>Attendance Reports</w:t>
      </w:r>
    </w:p>
    <w:p w:rsidR="00B20C19" w:rsidRDefault="00B20C19">
      <w:pPr>
        <w:numPr>
          <w:ilvl w:val="1"/>
          <w:numId w:val="1"/>
        </w:numPr>
      </w:pPr>
      <w:r>
        <w:t>Transportation</w:t>
      </w:r>
    </w:p>
    <w:p w:rsidR="00B20C19" w:rsidRDefault="00B20C19">
      <w:pPr>
        <w:numPr>
          <w:ilvl w:val="0"/>
          <w:numId w:val="1"/>
        </w:numPr>
      </w:pPr>
      <w:r>
        <w:t>Museums</w:t>
      </w:r>
    </w:p>
    <w:p w:rsidR="00B20C19" w:rsidRDefault="00B20C19">
      <w:pPr>
        <w:numPr>
          <w:ilvl w:val="1"/>
          <w:numId w:val="1"/>
        </w:numPr>
      </w:pPr>
      <w:r>
        <w:t>Institutional Profiles</w:t>
      </w:r>
    </w:p>
    <w:p w:rsidR="00B20C19" w:rsidRDefault="00B20C19">
      <w:pPr>
        <w:numPr>
          <w:ilvl w:val="1"/>
          <w:numId w:val="1"/>
        </w:numPr>
      </w:pPr>
      <w:r>
        <w:t>Collectioneering</w:t>
      </w:r>
    </w:p>
    <w:p w:rsidR="00B20C19" w:rsidRDefault="00B20C19">
      <w:pPr>
        <w:numPr>
          <w:ilvl w:val="1"/>
          <w:numId w:val="1"/>
        </w:numPr>
      </w:pPr>
      <w:r>
        <w:t>Museum Correspondence and Notes</w:t>
      </w:r>
    </w:p>
    <w:p w:rsidR="00B20C19" w:rsidRDefault="00B20C19">
      <w:pPr>
        <w:numPr>
          <w:ilvl w:val="1"/>
          <w:numId w:val="1"/>
        </w:numPr>
      </w:pPr>
      <w:r>
        <w:t>Interpretive Notes (Pat Sullivan)</w:t>
      </w:r>
    </w:p>
    <w:p w:rsidR="00B20C19" w:rsidRDefault="00B20C19">
      <w:pPr>
        <w:numPr>
          <w:ilvl w:val="1"/>
          <w:numId w:val="1"/>
        </w:numPr>
      </w:pPr>
      <w:r>
        <w:t>Museum Maps and Contact Info</w:t>
      </w:r>
    </w:p>
    <w:p w:rsidR="00B20C19" w:rsidRDefault="00B20C19">
      <w:pPr>
        <w:numPr>
          <w:ilvl w:val="1"/>
          <w:numId w:val="1"/>
        </w:numPr>
      </w:pPr>
      <w:r>
        <w:t>Bellevue House National Historic Site</w:t>
      </w:r>
    </w:p>
    <w:p w:rsidR="00B20C19" w:rsidRDefault="00B20C19">
      <w:pPr>
        <w:numPr>
          <w:ilvl w:val="1"/>
          <w:numId w:val="1"/>
        </w:numPr>
      </w:pPr>
      <w:r>
        <w:t>Correctional Service of Canada Museum</w:t>
      </w:r>
    </w:p>
    <w:p w:rsidR="00B20C19" w:rsidRDefault="00B20C19">
      <w:pPr>
        <w:numPr>
          <w:ilvl w:val="1"/>
          <w:numId w:val="1"/>
        </w:numPr>
      </w:pPr>
      <w:r>
        <w:t>International Ice Hockey Federation Museum</w:t>
      </w:r>
    </w:p>
    <w:p w:rsidR="00B20C19" w:rsidRDefault="00B20C19">
      <w:pPr>
        <w:numPr>
          <w:ilvl w:val="1"/>
          <w:numId w:val="1"/>
        </w:numPr>
      </w:pPr>
      <w:r>
        <w:t>Marine Museum of the Great Lakes at Kingston</w:t>
      </w:r>
    </w:p>
    <w:p w:rsidR="00B20C19" w:rsidRDefault="00B20C19">
      <w:pPr>
        <w:numPr>
          <w:ilvl w:val="1"/>
          <w:numId w:val="1"/>
        </w:numPr>
      </w:pPr>
      <w:r>
        <w:t>Miller Museum of Geology and Mineralogy</w:t>
      </w:r>
    </w:p>
    <w:p w:rsidR="00B20C19" w:rsidRDefault="00B20C19">
      <w:pPr>
        <w:numPr>
          <w:ilvl w:val="1"/>
          <w:numId w:val="1"/>
        </w:numPr>
      </w:pPr>
      <w:r>
        <w:t>Murney Tower National Historic Site</w:t>
      </w:r>
    </w:p>
    <w:p w:rsidR="00B20C19" w:rsidRDefault="00B20C19">
      <w:pPr>
        <w:numPr>
          <w:ilvl w:val="1"/>
          <w:numId w:val="1"/>
        </w:numPr>
      </w:pPr>
      <w:r>
        <w:t>Museum of Health Care at Kingston</w:t>
      </w:r>
    </w:p>
    <w:p w:rsidR="00B20C19" w:rsidRDefault="00B20C19">
      <w:pPr>
        <w:numPr>
          <w:ilvl w:val="1"/>
          <w:numId w:val="1"/>
        </w:numPr>
      </w:pPr>
      <w:r>
        <w:t>Museum Ship Alexander Henry</w:t>
      </w:r>
    </w:p>
    <w:p w:rsidR="00B20C19" w:rsidRDefault="00B20C19">
      <w:pPr>
        <w:numPr>
          <w:ilvl w:val="1"/>
          <w:numId w:val="1"/>
        </w:numPr>
      </w:pPr>
      <w:r>
        <w:t>The Royal Military College of Canada Museum</w:t>
      </w:r>
    </w:p>
    <w:p w:rsidR="00B20C19" w:rsidRDefault="00B20C19">
      <w:pPr>
        <w:numPr>
          <w:ilvl w:val="1"/>
          <w:numId w:val="1"/>
        </w:numPr>
      </w:pPr>
      <w:r>
        <w:t>Non-Participant Museums</w:t>
      </w:r>
    </w:p>
    <w:p w:rsidR="00B20C19" w:rsidRDefault="00B20C19">
      <w:pPr>
        <w:numPr>
          <w:ilvl w:val="0"/>
          <w:numId w:val="1"/>
        </w:numPr>
      </w:pPr>
      <w:r>
        <w:t>Artists</w:t>
      </w:r>
    </w:p>
    <w:p w:rsidR="00B20C19" w:rsidRDefault="00B20C19">
      <w:pPr>
        <w:numPr>
          <w:ilvl w:val="1"/>
          <w:numId w:val="1"/>
        </w:numPr>
      </w:pPr>
      <w:r>
        <w:t>Artist Contact Info</w:t>
      </w:r>
    </w:p>
    <w:p w:rsidR="00B20C19" w:rsidRDefault="00B20C19">
      <w:pPr>
        <w:numPr>
          <w:ilvl w:val="1"/>
          <w:numId w:val="1"/>
        </w:numPr>
      </w:pPr>
      <w:r>
        <w:t>Artists’ Travel &amp; Accommodation</w:t>
      </w:r>
    </w:p>
    <w:p w:rsidR="00B20C19" w:rsidRDefault="00B20C19">
      <w:pPr>
        <w:numPr>
          <w:ilvl w:val="1"/>
          <w:numId w:val="1"/>
        </w:numPr>
      </w:pPr>
      <w:r>
        <w:t>Artist Biographies</w:t>
      </w:r>
    </w:p>
    <w:p w:rsidR="00B20C19" w:rsidRDefault="00B20C19">
      <w:pPr>
        <w:numPr>
          <w:ilvl w:val="1"/>
          <w:numId w:val="1"/>
        </w:numPr>
      </w:pPr>
      <w:r>
        <w:t>Douglas Arnberg</w:t>
      </w:r>
    </w:p>
    <w:p w:rsidR="00B20C19" w:rsidRDefault="00B20C19">
      <w:pPr>
        <w:numPr>
          <w:ilvl w:val="1"/>
          <w:numId w:val="1"/>
        </w:numPr>
      </w:pPr>
      <w:r>
        <w:t>John Dickson</w:t>
      </w:r>
    </w:p>
    <w:p w:rsidR="00B20C19" w:rsidRDefault="00B20C19">
      <w:pPr>
        <w:numPr>
          <w:ilvl w:val="1"/>
          <w:numId w:val="1"/>
        </w:numPr>
      </w:pPr>
      <w:r>
        <w:t>Fastwurms</w:t>
      </w:r>
    </w:p>
    <w:p w:rsidR="00B20C19" w:rsidRDefault="00B20C19">
      <w:pPr>
        <w:numPr>
          <w:ilvl w:val="1"/>
          <w:numId w:val="1"/>
        </w:numPr>
      </w:pPr>
      <w:r>
        <w:t>Jamelie Hassan</w:t>
      </w:r>
    </w:p>
    <w:p w:rsidR="00B20C19" w:rsidRDefault="00B20C19">
      <w:pPr>
        <w:numPr>
          <w:ilvl w:val="1"/>
          <w:numId w:val="1"/>
        </w:numPr>
      </w:pPr>
      <w:r>
        <w:t>Barbara Hunt</w:t>
      </w:r>
    </w:p>
    <w:p w:rsidR="00B20C19" w:rsidRDefault="00B20C19">
      <w:pPr>
        <w:numPr>
          <w:ilvl w:val="1"/>
          <w:numId w:val="1"/>
        </w:numPr>
      </w:pPr>
      <w:r>
        <w:t>Brian Jungen</w:t>
      </w:r>
    </w:p>
    <w:p w:rsidR="00B20C19" w:rsidRDefault="00B20C19">
      <w:pPr>
        <w:numPr>
          <w:ilvl w:val="1"/>
          <w:numId w:val="1"/>
        </w:numPr>
      </w:pPr>
      <w:r>
        <w:t>Komar &amp; Melamid and William McLelland</w:t>
      </w:r>
    </w:p>
    <w:p w:rsidR="00B20C19" w:rsidRDefault="00B20C19">
      <w:pPr>
        <w:numPr>
          <w:ilvl w:val="1"/>
          <w:numId w:val="1"/>
        </w:numPr>
      </w:pPr>
      <w:r>
        <w:t>Anne Ramsden</w:t>
      </w:r>
    </w:p>
    <w:p w:rsidR="00B20C19" w:rsidRDefault="00B20C19">
      <w:pPr>
        <w:numPr>
          <w:ilvl w:val="1"/>
          <w:numId w:val="1"/>
        </w:numPr>
      </w:pPr>
      <w:r>
        <w:t>Mitch Robertson</w:t>
      </w:r>
    </w:p>
    <w:p w:rsidR="00B20C19" w:rsidRDefault="00B20C19">
      <w:pPr>
        <w:numPr>
          <w:ilvl w:val="1"/>
          <w:numId w:val="1"/>
        </w:numPr>
      </w:pPr>
      <w:r>
        <w:t>Joyce Wieland</w:t>
      </w:r>
    </w:p>
    <w:p w:rsidR="00B20C19" w:rsidRDefault="00B20C19">
      <w:pPr>
        <w:numPr>
          <w:ilvl w:val="1"/>
          <w:numId w:val="1"/>
        </w:numPr>
      </w:pPr>
      <w:r>
        <w:t>Mel Ziegler</w:t>
      </w:r>
    </w:p>
    <w:p w:rsidR="00B20C19" w:rsidRDefault="00B20C19">
      <w:pPr>
        <w:numPr>
          <w:ilvl w:val="0"/>
          <w:numId w:val="1"/>
        </w:numPr>
      </w:pPr>
      <w:r>
        <w:t>Publication</w:t>
      </w:r>
    </w:p>
    <w:p w:rsidR="00B20C19" w:rsidRDefault="00B20C19">
      <w:pPr>
        <w:numPr>
          <w:ilvl w:val="1"/>
          <w:numId w:val="1"/>
        </w:numPr>
      </w:pPr>
      <w:r>
        <w:t>Photo Documentation</w:t>
      </w:r>
    </w:p>
    <w:p w:rsidR="00B20C19" w:rsidRDefault="00B20C19">
      <w:pPr>
        <w:numPr>
          <w:ilvl w:val="1"/>
          <w:numId w:val="1"/>
        </w:numPr>
      </w:pPr>
      <w:r>
        <w:t xml:space="preserve">Catalogue </w:t>
      </w:r>
    </w:p>
    <w:p w:rsidR="00B20C19" w:rsidRDefault="00B20C19">
      <w:pPr>
        <w:numPr>
          <w:ilvl w:val="1"/>
          <w:numId w:val="1"/>
        </w:numPr>
      </w:pPr>
      <w:r>
        <w:t>Catalogue Design</w:t>
      </w:r>
    </w:p>
    <w:p w:rsidR="00B20C19" w:rsidRDefault="00B20C19">
      <w:pPr>
        <w:numPr>
          <w:ilvl w:val="1"/>
          <w:numId w:val="1"/>
        </w:numPr>
      </w:pPr>
      <w:r>
        <w:t>Empathology Copyright Forms for Catalogue</w:t>
      </w:r>
    </w:p>
    <w:p w:rsidR="00B20C19" w:rsidRDefault="00B20C19">
      <w:pPr>
        <w:numPr>
          <w:ilvl w:val="1"/>
          <w:numId w:val="1"/>
        </w:numPr>
      </w:pPr>
      <w:r>
        <w:t>Fisher/Drobnick Essay</w:t>
      </w:r>
    </w:p>
    <w:p w:rsidR="00B20C19" w:rsidRDefault="00B20C19">
      <w:pPr>
        <w:numPr>
          <w:ilvl w:val="1"/>
          <w:numId w:val="1"/>
        </w:numPr>
      </w:pPr>
      <w:r>
        <w:t>Design</w:t>
      </w:r>
    </w:p>
    <w:p w:rsidR="00B20C19" w:rsidRDefault="00B20C19">
      <w:pPr>
        <w:numPr>
          <w:ilvl w:val="0"/>
          <w:numId w:val="1"/>
        </w:numPr>
      </w:pPr>
      <w:r>
        <w:t>Events</w:t>
      </w:r>
    </w:p>
    <w:p w:rsidR="00B20C19" w:rsidRDefault="00B20C19">
      <w:pPr>
        <w:numPr>
          <w:ilvl w:val="1"/>
          <w:numId w:val="1"/>
        </w:numPr>
      </w:pPr>
      <w:r>
        <w:t>Barbara Fischer</w:t>
      </w:r>
    </w:p>
    <w:p w:rsidR="00B20C19" w:rsidRDefault="00B20C19">
      <w:pPr>
        <w:numPr>
          <w:ilvl w:val="1"/>
          <w:numId w:val="1"/>
        </w:numPr>
      </w:pPr>
      <w:r>
        <w:t>Empathology</w:t>
      </w:r>
    </w:p>
    <w:p w:rsidR="00B20C19" w:rsidRDefault="00B20C19">
      <w:pPr>
        <w:numPr>
          <w:ilvl w:val="1"/>
          <w:numId w:val="1"/>
        </w:numPr>
      </w:pPr>
      <w:r>
        <w:t>Programming</w:t>
      </w:r>
    </w:p>
    <w:p w:rsidR="00B20C19" w:rsidRDefault="00B20C19">
      <w:pPr>
        <w:numPr>
          <w:ilvl w:val="0"/>
          <w:numId w:val="1"/>
        </w:numPr>
      </w:pPr>
      <w:r>
        <w:t>Curatorial</w:t>
      </w:r>
    </w:p>
    <w:p w:rsidR="00B20C19" w:rsidRDefault="00B20C19">
      <w:pPr>
        <w:numPr>
          <w:ilvl w:val="1"/>
          <w:numId w:val="1"/>
        </w:numPr>
      </w:pPr>
      <w:r>
        <w:t>Curator Correspondence &amp; Notes/ Early Development</w:t>
      </w:r>
    </w:p>
    <w:p w:rsidR="00B20C19" w:rsidRDefault="00B20C19">
      <w:pPr>
        <w:numPr>
          <w:ilvl w:val="1"/>
          <w:numId w:val="1"/>
        </w:numPr>
      </w:pPr>
      <w:r>
        <w:t>Agnes Etherington Art Centre/MUSEOPATHY</w:t>
      </w:r>
    </w:p>
    <w:p w:rsidR="00B20C19" w:rsidRDefault="00B20C19">
      <w:pPr>
        <w:numPr>
          <w:ilvl w:val="1"/>
          <w:numId w:val="1"/>
        </w:numPr>
      </w:pPr>
      <w:r>
        <w:t>Installation/MUSEOPATHY</w:t>
      </w:r>
    </w:p>
    <w:p w:rsidR="00B20C19" w:rsidRDefault="00B20C19">
      <w:pPr>
        <w:numPr>
          <w:ilvl w:val="1"/>
          <w:numId w:val="1"/>
        </w:numPr>
      </w:pPr>
      <w:r>
        <w:t>Bibliography/MUSEOPATHY</w:t>
      </w:r>
    </w:p>
    <w:p w:rsidR="00B20C19" w:rsidRDefault="00B20C19">
      <w:pPr>
        <w:numPr>
          <w:ilvl w:val="1"/>
          <w:numId w:val="1"/>
        </w:numPr>
      </w:pPr>
      <w:r>
        <w:t>Collections Show/Object List/Collectioneering</w:t>
      </w:r>
    </w:p>
    <w:p w:rsidR="00B20C19" w:rsidRDefault="00B20C19">
      <w:pPr>
        <w:numPr>
          <w:ilvl w:val="1"/>
          <w:numId w:val="1"/>
        </w:numPr>
      </w:pPr>
      <w:r>
        <w:t>Collections Show/Installation/Collectioneering</w:t>
      </w:r>
    </w:p>
    <w:p w:rsidR="00B20C19" w:rsidRDefault="00B20C19">
      <w:pPr>
        <w:numPr>
          <w:ilvl w:val="1"/>
          <w:numId w:val="1"/>
        </w:numPr>
      </w:pPr>
      <w:r>
        <w:t>Research Notes</w:t>
      </w:r>
    </w:p>
    <w:p w:rsidR="00B20C19" w:rsidRDefault="00B20C19">
      <w:pPr>
        <w:numPr>
          <w:ilvl w:val="1"/>
          <w:numId w:val="1"/>
        </w:numPr>
      </w:pPr>
      <w:r>
        <w:t>Fisher/Drobnick CVs</w:t>
      </w:r>
    </w:p>
    <w:p w:rsidR="00B20C19" w:rsidRDefault="00B20C19">
      <w:pPr>
        <w:numPr>
          <w:ilvl w:val="0"/>
          <w:numId w:val="1"/>
        </w:numPr>
      </w:pPr>
      <w:r>
        <w:t>Promotion</w:t>
      </w:r>
    </w:p>
    <w:p w:rsidR="00B20C19" w:rsidRDefault="00B20C19">
      <w:pPr>
        <w:numPr>
          <w:ilvl w:val="1"/>
          <w:numId w:val="1"/>
        </w:numPr>
      </w:pPr>
      <w:r>
        <w:t>Promotion</w:t>
      </w:r>
    </w:p>
    <w:p w:rsidR="00B20C19" w:rsidRDefault="00B20C19">
      <w:pPr>
        <w:numPr>
          <w:ilvl w:val="1"/>
          <w:numId w:val="1"/>
        </w:numPr>
      </w:pPr>
      <w:r>
        <w:t>Short Guide</w:t>
      </w:r>
    </w:p>
    <w:p w:rsidR="00B20C19" w:rsidRDefault="00B20C19">
      <w:pPr>
        <w:numPr>
          <w:ilvl w:val="1"/>
          <w:numId w:val="1"/>
        </w:numPr>
      </w:pPr>
      <w:r>
        <w:t>Media Enquiries</w:t>
      </w:r>
    </w:p>
    <w:p w:rsidR="00B20C19" w:rsidRDefault="00B20C19">
      <w:pPr>
        <w:numPr>
          <w:ilvl w:val="1"/>
          <w:numId w:val="1"/>
        </w:numPr>
      </w:pPr>
      <w:r>
        <w:t>Passport Ticket</w:t>
      </w:r>
    </w:p>
    <w:p w:rsidR="00B20C19" w:rsidRDefault="00B20C19">
      <w:pPr>
        <w:numPr>
          <w:ilvl w:val="1"/>
          <w:numId w:val="1"/>
        </w:numPr>
      </w:pPr>
      <w:r>
        <w:t>Passport Ticket Distribution</w:t>
      </w:r>
    </w:p>
    <w:p w:rsidR="00B20C19" w:rsidRDefault="00B20C19">
      <w:pPr>
        <w:numPr>
          <w:ilvl w:val="0"/>
          <w:numId w:val="1"/>
        </w:numPr>
      </w:pPr>
      <w:r>
        <w:t>Funders</w:t>
      </w:r>
    </w:p>
    <w:p w:rsidR="00B20C19" w:rsidRDefault="00B20C19">
      <w:pPr>
        <w:numPr>
          <w:ilvl w:val="1"/>
          <w:numId w:val="1"/>
        </w:numPr>
      </w:pPr>
      <w:r>
        <w:t>Budget</w:t>
      </w:r>
    </w:p>
    <w:p w:rsidR="00B20C19" w:rsidRDefault="00B20C19">
      <w:pPr>
        <w:numPr>
          <w:ilvl w:val="1"/>
          <w:numId w:val="1"/>
        </w:numPr>
      </w:pPr>
      <w:r>
        <w:t>The Community Foundation of Greater Kingston</w:t>
      </w:r>
    </w:p>
    <w:p w:rsidR="00B20C19" w:rsidRDefault="00B20C19">
      <w:pPr>
        <w:numPr>
          <w:ilvl w:val="1"/>
          <w:numId w:val="1"/>
        </w:numPr>
      </w:pPr>
      <w:r>
        <w:t>Cultural Initiative Project</w:t>
      </w:r>
    </w:p>
    <w:p w:rsidR="00B20C19" w:rsidRDefault="00B20C19">
      <w:pPr>
        <w:numPr>
          <w:ilvl w:val="1"/>
          <w:numId w:val="1"/>
        </w:numPr>
      </w:pPr>
      <w:r>
        <w:t>Display Cult: Funding Sources 1999</w:t>
      </w:r>
    </w:p>
    <w:p w:rsidR="00B20C19" w:rsidRDefault="00B20C19">
      <w:pPr>
        <w:numPr>
          <w:ilvl w:val="1"/>
          <w:numId w:val="1"/>
        </w:numPr>
      </w:pPr>
      <w:r>
        <w:t>KEDCO</w:t>
      </w:r>
    </w:p>
    <w:p w:rsidR="00B20C19" w:rsidRDefault="00B20C19">
      <w:pPr>
        <w:numPr>
          <w:ilvl w:val="1"/>
          <w:numId w:val="1"/>
        </w:numPr>
      </w:pPr>
      <w:r>
        <w:t>Kingston Publications</w:t>
      </w:r>
    </w:p>
    <w:p w:rsidR="00B20C19" w:rsidRDefault="00B20C19">
      <w:pPr>
        <w:numPr>
          <w:ilvl w:val="1"/>
          <w:numId w:val="1"/>
        </w:numPr>
        <w:jc w:val="both"/>
      </w:pPr>
      <w:r>
        <w:t>Kingston Whig Standard</w:t>
      </w:r>
    </w:p>
    <w:p w:rsidR="00B20C19" w:rsidRDefault="00B20C19">
      <w:pPr>
        <w:numPr>
          <w:ilvl w:val="1"/>
          <w:numId w:val="1"/>
        </w:numPr>
      </w:pPr>
      <w:r>
        <w:t>Ontario Cultural Attractions Fund</w:t>
      </w:r>
    </w:p>
    <w:p w:rsidR="00B20C19" w:rsidRDefault="00B20C19">
      <w:pPr>
        <w:rPr>
          <w:strike/>
          <w:color w:val="FF0000"/>
        </w:rPr>
      </w:pPr>
    </w:p>
    <w:p w:rsidR="00B20C19" w:rsidRDefault="00B20C19">
      <w:pPr>
        <w:rPr>
          <w:u w:val="single"/>
        </w:rPr>
      </w:pPr>
      <w:r>
        <w:br w:type="page"/>
      </w:r>
      <w:r>
        <w:rPr>
          <w:b/>
          <w:bCs/>
          <w:u w:val="single"/>
        </w:rPr>
        <w:t>BOX 2</w:t>
      </w:r>
    </w:p>
    <w:p w:rsidR="00B20C19" w:rsidRDefault="00B20C19">
      <w:pPr>
        <w:rPr>
          <w:bCs/>
        </w:rPr>
      </w:pPr>
      <w:r>
        <w:rPr>
          <w:bCs/>
        </w:rPr>
        <w:t>Agnes Etherington Art Centre</w:t>
      </w:r>
    </w:p>
    <w:p w:rsidR="00B20C19" w:rsidRDefault="00B20C19">
      <w:r>
        <w:t>Exhibition Files</w:t>
      </w:r>
    </w:p>
    <w:p w:rsidR="00B20C19" w:rsidRDefault="00B20C19">
      <w:pPr>
        <w:pStyle w:val="Heading1"/>
      </w:pPr>
      <w:r>
        <w:t>MUSEOPATHY</w:t>
      </w:r>
    </w:p>
    <w:p w:rsidR="00B20C19" w:rsidRDefault="00B20C19">
      <w:r>
        <w:rPr>
          <w:b/>
          <w:bCs/>
        </w:rPr>
        <w:t>(23 June – 9 September 2001)</w:t>
      </w:r>
    </w:p>
    <w:p w:rsidR="00B20C19" w:rsidRDefault="00B20C19">
      <w:pPr>
        <w:rPr>
          <w:u w:val="single"/>
        </w:rPr>
      </w:pPr>
      <w:r>
        <w:t>Promo/Reviews/Admin</w:t>
      </w:r>
    </w:p>
    <w:p w:rsidR="00B20C19" w:rsidRDefault="00B20C19"/>
    <w:p w:rsidR="00B20C19" w:rsidRDefault="00B20C19">
      <w:r>
        <w:t>Contents:</w:t>
      </w:r>
    </w:p>
    <w:p w:rsidR="00B20C19" w:rsidRDefault="00B20C19">
      <w:pPr>
        <w:numPr>
          <w:ilvl w:val="1"/>
          <w:numId w:val="1"/>
        </w:numPr>
      </w:pPr>
      <w:r>
        <w:t>Press Coverage and Promotions</w:t>
      </w:r>
    </w:p>
    <w:p w:rsidR="00B20C19" w:rsidRDefault="00B20C19">
      <w:pPr>
        <w:numPr>
          <w:ilvl w:val="1"/>
          <w:numId w:val="1"/>
        </w:numPr>
      </w:pPr>
      <w:r>
        <w:t>Advertising Archive</w:t>
      </w:r>
    </w:p>
    <w:p w:rsidR="00B20C19" w:rsidRDefault="00B20C19">
      <w:pPr>
        <w:numPr>
          <w:ilvl w:val="1"/>
          <w:numId w:val="1"/>
        </w:numPr>
      </w:pPr>
      <w:r>
        <w:t>Exhibition Development 1999-2000</w:t>
      </w:r>
    </w:p>
    <w:p w:rsidR="00B20C19" w:rsidRDefault="00B20C19">
      <w:pPr>
        <w:numPr>
          <w:ilvl w:val="1"/>
          <w:numId w:val="1"/>
        </w:numPr>
      </w:pPr>
      <w:r>
        <w:t xml:space="preserve">OMA Award of Merit </w:t>
      </w:r>
    </w:p>
    <w:p w:rsidR="00B20C19" w:rsidRDefault="00B20C19">
      <w:pPr>
        <w:numPr>
          <w:ilvl w:val="1"/>
          <w:numId w:val="1"/>
        </w:numPr>
      </w:pPr>
      <w:r>
        <w:t>CMA Award nomination</w:t>
      </w:r>
    </w:p>
    <w:p w:rsidR="00B20C19" w:rsidRDefault="00B20C19"/>
    <w:p w:rsidR="00B20C19" w:rsidRDefault="00B20C19"/>
    <w:p w:rsidR="00B20C19" w:rsidRDefault="00B20C19"/>
    <w:p w:rsidR="00B20C19" w:rsidRDefault="00B20C19">
      <w:pPr>
        <w:rPr>
          <w:b/>
          <w:bCs/>
          <w:u w:val="single"/>
        </w:rPr>
      </w:pPr>
      <w:r>
        <w:rPr>
          <w:b/>
          <w:bCs/>
          <w:u w:val="single"/>
        </w:rPr>
        <w:t>BOX 3</w:t>
      </w:r>
    </w:p>
    <w:p w:rsidR="00B20C19" w:rsidRDefault="00B20C19">
      <w:pPr>
        <w:pStyle w:val="Header"/>
        <w:tabs>
          <w:tab w:val="clear" w:pos="4320"/>
          <w:tab w:val="clear" w:pos="8640"/>
        </w:tabs>
        <w:rPr>
          <w:bCs/>
        </w:rPr>
      </w:pPr>
      <w:r>
        <w:rPr>
          <w:bCs/>
        </w:rPr>
        <w:t>Agnes Etherington Art Centre</w:t>
      </w:r>
    </w:p>
    <w:p w:rsidR="00B20C19" w:rsidRDefault="00B20C19">
      <w:r>
        <w:t>Exhibition Files</w:t>
      </w:r>
    </w:p>
    <w:p w:rsidR="00B20C19" w:rsidRDefault="00B20C19">
      <w:pPr>
        <w:pStyle w:val="Heading2"/>
        <w:rPr>
          <w:u w:val="none"/>
        </w:rPr>
      </w:pPr>
      <w:r>
        <w:rPr>
          <w:u w:val="none"/>
        </w:rPr>
        <w:t>MUSEOPATHY</w:t>
      </w:r>
    </w:p>
    <w:p w:rsidR="00B20C19" w:rsidRDefault="00B20C19">
      <w:r>
        <w:rPr>
          <w:b/>
          <w:bCs/>
        </w:rPr>
        <w:t>(23 June – 9 September 2001)</w:t>
      </w:r>
    </w:p>
    <w:p w:rsidR="00B20C19" w:rsidRDefault="00B20C19">
      <w:pPr>
        <w:rPr>
          <w:u w:val="single"/>
        </w:rPr>
      </w:pPr>
      <w:r>
        <w:t>(Visual Documentation)</w:t>
      </w:r>
    </w:p>
    <w:p w:rsidR="00B20C19" w:rsidRDefault="00B20C19"/>
    <w:p w:rsidR="00B20C19" w:rsidRDefault="00B20C19">
      <w:r>
        <w:t>Contents:</w:t>
      </w:r>
    </w:p>
    <w:p w:rsidR="00B20C19" w:rsidRDefault="00B20C19">
      <w:pPr>
        <w:numPr>
          <w:ilvl w:val="1"/>
          <w:numId w:val="6"/>
        </w:numPr>
      </w:pPr>
      <w:r>
        <w:t>Slide Documentation</w:t>
      </w:r>
    </w:p>
    <w:p w:rsidR="00B20C19" w:rsidRDefault="00B20C19">
      <w:pPr>
        <w:numPr>
          <w:ilvl w:val="1"/>
          <w:numId w:val="6"/>
        </w:numPr>
      </w:pPr>
      <w:r>
        <w:t>4 x 6 Photographs</w:t>
      </w:r>
    </w:p>
    <w:p w:rsidR="00B20C19" w:rsidRDefault="00B20C19">
      <w:pPr>
        <w:numPr>
          <w:ilvl w:val="1"/>
          <w:numId w:val="6"/>
        </w:numPr>
      </w:pPr>
      <w:r>
        <w:t>4 x 5 Colour Transparencies</w:t>
      </w:r>
    </w:p>
    <w:p w:rsidR="00B20C19" w:rsidRDefault="00B20C19">
      <w:pPr>
        <w:numPr>
          <w:ilvl w:val="1"/>
          <w:numId w:val="6"/>
        </w:numPr>
      </w:pPr>
      <w:r>
        <w:t>Digital Pdf Layouts</w:t>
      </w:r>
    </w:p>
    <w:p w:rsidR="00B20C19" w:rsidRDefault="00B20C19">
      <w:pPr>
        <w:numPr>
          <w:ilvl w:val="1"/>
          <w:numId w:val="6"/>
        </w:numPr>
      </w:pPr>
      <w:r>
        <w:t>Digital Catalogue Files</w:t>
      </w:r>
    </w:p>
    <w:p w:rsidR="00B20C19" w:rsidRDefault="00B20C19">
      <w:pPr>
        <w:rPr>
          <w:u w:val="single"/>
        </w:rPr>
      </w:pPr>
      <w:r>
        <w:br w:type="page"/>
      </w:r>
      <w:r>
        <w:rPr>
          <w:b/>
          <w:bCs/>
          <w:u w:val="single"/>
        </w:rPr>
        <w:t>BOX 4</w:t>
      </w:r>
    </w:p>
    <w:p w:rsidR="00B20C19" w:rsidRDefault="00B20C19">
      <w:pPr>
        <w:rPr>
          <w:bCs/>
        </w:rPr>
      </w:pPr>
      <w:r>
        <w:rPr>
          <w:bCs/>
        </w:rPr>
        <w:t>Agnes Etherington Art Centre</w:t>
      </w:r>
    </w:p>
    <w:p w:rsidR="00B20C19" w:rsidRDefault="00B20C19">
      <w:r>
        <w:t>Exhibition Files</w:t>
      </w:r>
    </w:p>
    <w:p w:rsidR="00B20C19" w:rsidRDefault="00B20C19">
      <w:pPr>
        <w:rPr>
          <w:b/>
          <w:bCs/>
          <w:u w:val="single"/>
        </w:rPr>
      </w:pPr>
      <w:r>
        <w:rPr>
          <w:b/>
          <w:bCs/>
        </w:rPr>
        <w:t>(January 2002 –April 2003)</w:t>
      </w:r>
    </w:p>
    <w:p w:rsidR="00B20C19" w:rsidRDefault="00B20C19"/>
    <w:p w:rsidR="00B20C19" w:rsidRDefault="00B20C19">
      <w:r>
        <w:t>Contents:</w:t>
      </w:r>
    </w:p>
    <w:p w:rsidR="00B20C19" w:rsidRDefault="00B20C19">
      <w:pPr>
        <w:ind w:left="360"/>
      </w:pPr>
      <w:r>
        <w:rPr>
          <w:b/>
          <w:bCs/>
        </w:rPr>
        <w:t>Helen McNicoll: A Canadian Impressionist</w:t>
      </w:r>
    </w:p>
    <w:p w:rsidR="00B20C19" w:rsidRDefault="00B20C19">
      <w:pPr>
        <w:ind w:left="360"/>
      </w:pPr>
      <w:r>
        <w:t>(27 May – 12 August 2001)</w:t>
      </w:r>
    </w:p>
    <w:p w:rsidR="00B20C19" w:rsidRDefault="00B20C19">
      <w:pPr>
        <w:numPr>
          <w:ilvl w:val="1"/>
          <w:numId w:val="7"/>
        </w:numPr>
      </w:pPr>
      <w:r>
        <w:t>General File</w:t>
      </w:r>
    </w:p>
    <w:p w:rsidR="00B20C19" w:rsidRDefault="00B20C19">
      <w:pPr>
        <w:ind w:left="1080"/>
      </w:pPr>
    </w:p>
    <w:p w:rsidR="00B20C19" w:rsidRDefault="00B20C19">
      <w:pPr>
        <w:ind w:left="360"/>
      </w:pPr>
      <w:r>
        <w:rPr>
          <w:b/>
          <w:bCs/>
        </w:rPr>
        <w:t>Who Means What/ Brent Roe/ Paintings/ 1992-2001</w:t>
      </w:r>
    </w:p>
    <w:p w:rsidR="00B20C19" w:rsidRDefault="00B20C19">
      <w:pPr>
        <w:ind w:left="360"/>
      </w:pPr>
      <w:r>
        <w:t>(January – April 2002)</w:t>
      </w:r>
    </w:p>
    <w:p w:rsidR="00B20C19" w:rsidRDefault="00B20C19">
      <w:pPr>
        <w:numPr>
          <w:ilvl w:val="1"/>
          <w:numId w:val="7"/>
        </w:numPr>
      </w:pPr>
      <w:r>
        <w:t>General File</w:t>
      </w:r>
    </w:p>
    <w:p w:rsidR="00B20C19" w:rsidRDefault="00B20C19">
      <w:pPr>
        <w:numPr>
          <w:ilvl w:val="1"/>
          <w:numId w:val="7"/>
        </w:numPr>
      </w:pPr>
      <w:r>
        <w:t>Slides and Transparencies</w:t>
      </w:r>
    </w:p>
    <w:p w:rsidR="00B20C19" w:rsidRDefault="00B20C19">
      <w:pPr>
        <w:numPr>
          <w:ilvl w:val="1"/>
          <w:numId w:val="7"/>
        </w:numPr>
      </w:pPr>
      <w:r>
        <w:t>Tour: Sudbury, Mississauga, Tom Thomson Memorial, Plug In</w:t>
      </w:r>
    </w:p>
    <w:p w:rsidR="00B20C19" w:rsidRDefault="00B20C19">
      <w:pPr>
        <w:ind w:left="360"/>
        <w:rPr>
          <w:b/>
          <w:bCs/>
        </w:rPr>
      </w:pPr>
    </w:p>
    <w:p w:rsidR="00B20C19" w:rsidRDefault="00B20C19">
      <w:pPr>
        <w:ind w:left="360"/>
      </w:pPr>
      <w:r>
        <w:rPr>
          <w:b/>
          <w:bCs/>
        </w:rPr>
        <w:t>More than Meets the Eye: EXPLORING WORKS OF ART</w:t>
      </w:r>
    </w:p>
    <w:p w:rsidR="00B20C19" w:rsidRDefault="00B20C19">
      <w:pPr>
        <w:ind w:left="360"/>
      </w:pPr>
      <w:r>
        <w:t>(20 Jan – 9 June 2002)/</w:t>
      </w:r>
    </w:p>
    <w:p w:rsidR="00B20C19" w:rsidRDefault="00B20C19">
      <w:pPr>
        <w:numPr>
          <w:ilvl w:val="1"/>
          <w:numId w:val="7"/>
        </w:numPr>
      </w:pPr>
      <w:r>
        <w:t>General File: plan, promo, labels, brochure &amp; booklets</w:t>
      </w:r>
    </w:p>
    <w:p w:rsidR="00B20C19" w:rsidRDefault="00B20C19">
      <w:pPr>
        <w:ind w:left="1080"/>
      </w:pPr>
    </w:p>
    <w:p w:rsidR="00B20C19" w:rsidRDefault="00B20C19">
      <w:pPr>
        <w:ind w:left="360"/>
      </w:pPr>
      <w:r>
        <w:rPr>
          <w:b/>
          <w:bCs/>
        </w:rPr>
        <w:t>Wild Things</w:t>
      </w:r>
    </w:p>
    <w:p w:rsidR="00B20C19" w:rsidRDefault="00B20C19">
      <w:pPr>
        <w:ind w:left="360"/>
      </w:pPr>
      <w:r>
        <w:t>(25 Jan – 17 Feb 2002)</w:t>
      </w:r>
    </w:p>
    <w:p w:rsidR="00B20C19" w:rsidRDefault="00B20C19">
      <w:pPr>
        <w:numPr>
          <w:ilvl w:val="1"/>
          <w:numId w:val="7"/>
        </w:numPr>
      </w:pPr>
      <w:r>
        <w:t>General File: slides, promo, reviews, research</w:t>
      </w:r>
    </w:p>
    <w:p w:rsidR="00B20C19" w:rsidRDefault="00B20C19">
      <w:pPr>
        <w:ind w:left="1080"/>
      </w:pPr>
    </w:p>
    <w:p w:rsidR="00B20C19" w:rsidRDefault="00B20C19">
      <w:pPr>
        <w:ind w:left="360"/>
      </w:pPr>
      <w:r>
        <w:rPr>
          <w:b/>
          <w:bCs/>
        </w:rPr>
        <w:t>The Contemplative Imagination</w:t>
      </w:r>
    </w:p>
    <w:p w:rsidR="00B20C19" w:rsidRDefault="00B20C19">
      <w:pPr>
        <w:ind w:left="360"/>
      </w:pPr>
      <w:r>
        <w:t>(3 February 2002 – 17 August 2003)</w:t>
      </w:r>
    </w:p>
    <w:p w:rsidR="00B20C19" w:rsidRDefault="00B20C19">
      <w:pPr>
        <w:numPr>
          <w:ilvl w:val="1"/>
          <w:numId w:val="7"/>
        </w:numPr>
      </w:pPr>
      <w:r>
        <w:t>General File</w:t>
      </w:r>
    </w:p>
    <w:p w:rsidR="00B20C19" w:rsidRDefault="00B20C19">
      <w:pPr>
        <w:ind w:left="1080"/>
      </w:pPr>
    </w:p>
    <w:p w:rsidR="00B20C19" w:rsidRDefault="00B20C19">
      <w:pPr>
        <w:ind w:left="360"/>
      </w:pPr>
      <w:r>
        <w:rPr>
          <w:b/>
          <w:bCs/>
        </w:rPr>
        <w:t>Margaret Lock: A Protestant Upbringing</w:t>
      </w:r>
    </w:p>
    <w:p w:rsidR="00B20C19" w:rsidRDefault="00B20C19">
      <w:pPr>
        <w:ind w:left="360"/>
      </w:pPr>
      <w:r>
        <w:t>(2 March – 28 April 2002)</w:t>
      </w:r>
    </w:p>
    <w:p w:rsidR="00B20C19" w:rsidRDefault="00B20C19">
      <w:pPr>
        <w:numPr>
          <w:ilvl w:val="1"/>
          <w:numId w:val="7"/>
        </w:numPr>
      </w:pPr>
      <w:r>
        <w:t>General File</w:t>
      </w:r>
    </w:p>
    <w:p w:rsidR="00B20C19" w:rsidRDefault="00B20C19">
      <w:pPr>
        <w:ind w:left="1080"/>
      </w:pPr>
    </w:p>
    <w:p w:rsidR="00B20C19" w:rsidRDefault="00B20C19">
      <w:pPr>
        <w:ind w:left="360"/>
      </w:pPr>
      <w:r>
        <w:rPr>
          <w:b/>
          <w:bCs/>
        </w:rPr>
        <w:t>BFA on View 2002</w:t>
      </w:r>
    </w:p>
    <w:p w:rsidR="00B20C19" w:rsidRDefault="00B20C19">
      <w:pPr>
        <w:ind w:left="360"/>
      </w:pPr>
      <w:r>
        <w:t>(11 May – 23 June 2002)</w:t>
      </w:r>
    </w:p>
    <w:p w:rsidR="00B20C19" w:rsidRDefault="00B20C19">
      <w:pPr>
        <w:numPr>
          <w:ilvl w:val="1"/>
          <w:numId w:val="7"/>
        </w:numPr>
      </w:pPr>
      <w:r>
        <w:t>General File</w:t>
      </w:r>
    </w:p>
    <w:p w:rsidR="00B20C19" w:rsidRDefault="00B20C19">
      <w:pPr>
        <w:ind w:left="1080"/>
      </w:pPr>
    </w:p>
    <w:p w:rsidR="00B20C19" w:rsidRDefault="00B20C19">
      <w:pPr>
        <w:ind w:left="360"/>
      </w:pPr>
      <w:r>
        <w:rPr>
          <w:b/>
          <w:bCs/>
        </w:rPr>
        <w:t>Kazuo Nakamura: THE METHOD OF NATURE</w:t>
      </w:r>
    </w:p>
    <w:p w:rsidR="00B20C19" w:rsidRDefault="00B20C19">
      <w:pPr>
        <w:ind w:left="360"/>
      </w:pPr>
      <w:r>
        <w:t>(21 April – 8 September 2002)</w:t>
      </w:r>
    </w:p>
    <w:p w:rsidR="00B20C19" w:rsidRDefault="00B20C19">
      <w:pPr>
        <w:numPr>
          <w:ilvl w:val="1"/>
          <w:numId w:val="7"/>
        </w:numPr>
      </w:pPr>
      <w:r>
        <w:t>General File</w:t>
      </w:r>
    </w:p>
    <w:p w:rsidR="00B20C19" w:rsidRDefault="00B20C19">
      <w:pPr>
        <w:ind w:left="360"/>
        <w:rPr>
          <w:b/>
          <w:bCs/>
        </w:rPr>
      </w:pPr>
    </w:p>
    <w:p w:rsidR="00B20C19" w:rsidRDefault="00B20C19">
      <w:pPr>
        <w:ind w:left="360"/>
      </w:pPr>
      <w:r>
        <w:rPr>
          <w:b/>
          <w:bCs/>
        </w:rPr>
        <w:t>In Case of Rapture: The Herbert O. Bunt Donation</w:t>
      </w:r>
    </w:p>
    <w:p w:rsidR="00B20C19" w:rsidRDefault="00B20C19">
      <w:pPr>
        <w:ind w:left="360"/>
      </w:pPr>
      <w:r>
        <w:t>(22 June – 26 January 2003)</w:t>
      </w:r>
    </w:p>
    <w:p w:rsidR="00B20C19" w:rsidRDefault="00B20C19">
      <w:pPr>
        <w:numPr>
          <w:ilvl w:val="1"/>
          <w:numId w:val="7"/>
        </w:numPr>
      </w:pPr>
      <w:r>
        <w:t>General File</w:t>
      </w:r>
    </w:p>
    <w:p w:rsidR="00B20C19" w:rsidRDefault="00B20C19">
      <w:pPr>
        <w:ind w:left="360"/>
      </w:pPr>
      <w:r>
        <w:br w:type="page"/>
      </w:r>
      <w:r>
        <w:rPr>
          <w:b/>
          <w:bCs/>
        </w:rPr>
        <w:t xml:space="preserve">Betty Goodwin Installation </w:t>
      </w:r>
    </w:p>
    <w:p w:rsidR="00B20C19" w:rsidRDefault="00B20C19">
      <w:pPr>
        <w:ind w:left="360"/>
      </w:pPr>
      <w:r>
        <w:t>(25-28 July 2002)</w:t>
      </w:r>
    </w:p>
    <w:p w:rsidR="00B20C19" w:rsidRDefault="00B20C19">
      <w:pPr>
        <w:numPr>
          <w:ilvl w:val="1"/>
          <w:numId w:val="7"/>
        </w:numPr>
      </w:pPr>
      <w:r>
        <w:t>General File</w:t>
      </w:r>
    </w:p>
    <w:p w:rsidR="00B20C19" w:rsidRDefault="00B20C19"/>
    <w:p w:rsidR="00B20C19" w:rsidRDefault="00B20C19">
      <w:pPr>
        <w:ind w:left="360"/>
      </w:pPr>
      <w:r>
        <w:rPr>
          <w:b/>
          <w:bCs/>
        </w:rPr>
        <w:t>Learn Well and Progress Daily: Posters from the Chinese Cultural Revolution</w:t>
      </w:r>
    </w:p>
    <w:p w:rsidR="00B20C19" w:rsidRDefault="00B20C19">
      <w:pPr>
        <w:ind w:firstLine="360"/>
      </w:pPr>
      <w:r>
        <w:t>(29 June – 27 October 2002)</w:t>
      </w:r>
    </w:p>
    <w:p w:rsidR="00B20C19" w:rsidRDefault="00B20C19">
      <w:pPr>
        <w:numPr>
          <w:ilvl w:val="1"/>
          <w:numId w:val="7"/>
        </w:numPr>
      </w:pPr>
      <w:r>
        <w:t>Admin File</w:t>
      </w:r>
    </w:p>
    <w:p w:rsidR="00B20C19" w:rsidRDefault="00B20C19">
      <w:pPr>
        <w:numPr>
          <w:ilvl w:val="1"/>
          <w:numId w:val="7"/>
        </w:numPr>
      </w:pPr>
      <w:r>
        <w:t>Research</w:t>
      </w:r>
    </w:p>
    <w:p w:rsidR="00B20C19" w:rsidRDefault="00B20C19">
      <w:pPr>
        <w:ind w:left="360"/>
      </w:pPr>
    </w:p>
    <w:p w:rsidR="00B20C19" w:rsidRDefault="00B20C19">
      <w:pPr>
        <w:ind w:left="360"/>
      </w:pPr>
      <w:r>
        <w:rPr>
          <w:b/>
          <w:bCs/>
        </w:rPr>
        <w:t>A Forest of Flowers: Words and Sculpture of West Africa</w:t>
      </w:r>
    </w:p>
    <w:p w:rsidR="00B20C19" w:rsidRDefault="00B20C19">
      <w:pPr>
        <w:ind w:left="360"/>
      </w:pPr>
      <w:r>
        <w:t>(21 July 2002 – 12 October 2003)</w:t>
      </w:r>
    </w:p>
    <w:p w:rsidR="00B20C19" w:rsidRDefault="00B20C19">
      <w:pPr>
        <w:numPr>
          <w:ilvl w:val="1"/>
          <w:numId w:val="7"/>
        </w:numPr>
      </w:pPr>
      <w:r>
        <w:t>General File</w:t>
      </w:r>
    </w:p>
    <w:p w:rsidR="00B20C19" w:rsidRDefault="00B20C19">
      <w:pPr>
        <w:ind w:left="1080"/>
      </w:pPr>
    </w:p>
    <w:p w:rsidR="00B20C19" w:rsidRDefault="00B20C19">
      <w:pPr>
        <w:ind w:left="360"/>
      </w:pPr>
      <w:r>
        <w:rPr>
          <w:b/>
          <w:bCs/>
        </w:rPr>
        <w:t>In a Foreign Country: Images of 18</w:t>
      </w:r>
      <w:r>
        <w:rPr>
          <w:b/>
          <w:bCs/>
          <w:vertAlign w:val="superscript"/>
        </w:rPr>
        <w:t>th</w:t>
      </w:r>
      <w:r>
        <w:rPr>
          <w:b/>
          <w:bCs/>
        </w:rPr>
        <w:t xml:space="preserve"> and 19</w:t>
      </w:r>
      <w:r>
        <w:rPr>
          <w:b/>
          <w:bCs/>
          <w:vertAlign w:val="superscript"/>
        </w:rPr>
        <w:t>th</w:t>
      </w:r>
      <w:r>
        <w:rPr>
          <w:b/>
          <w:bCs/>
        </w:rPr>
        <w:t xml:space="preserve"> Century Canada</w:t>
      </w:r>
    </w:p>
    <w:p w:rsidR="00B20C19" w:rsidRDefault="00B20C19">
      <w:pPr>
        <w:ind w:left="360"/>
      </w:pPr>
      <w:r>
        <w:t>(22 September 2002 – 20 July 2003)</w:t>
      </w:r>
    </w:p>
    <w:p w:rsidR="00B20C19" w:rsidRDefault="00B20C19">
      <w:pPr>
        <w:numPr>
          <w:ilvl w:val="1"/>
          <w:numId w:val="7"/>
        </w:numPr>
      </w:pPr>
      <w:r>
        <w:t>General File</w:t>
      </w:r>
    </w:p>
    <w:p w:rsidR="00B20C19" w:rsidRDefault="00B20C19">
      <w:pPr>
        <w:ind w:left="1080"/>
      </w:pPr>
    </w:p>
    <w:p w:rsidR="00B20C19" w:rsidRDefault="00B20C19">
      <w:pPr>
        <w:ind w:left="360"/>
      </w:pPr>
      <w:r>
        <w:rPr>
          <w:b/>
          <w:bCs/>
        </w:rPr>
        <w:t>Jocelyn Purdie: Fortified</w:t>
      </w:r>
    </w:p>
    <w:p w:rsidR="00B20C19" w:rsidRDefault="00B20C19">
      <w:pPr>
        <w:ind w:left="360"/>
      </w:pPr>
      <w:r>
        <w:t>(9 November 2002 – 19 January 2003)</w:t>
      </w:r>
    </w:p>
    <w:p w:rsidR="00B20C19" w:rsidRDefault="00B20C19">
      <w:pPr>
        <w:numPr>
          <w:ilvl w:val="1"/>
          <w:numId w:val="7"/>
        </w:numPr>
      </w:pPr>
      <w:r>
        <w:t>General File</w:t>
      </w:r>
    </w:p>
    <w:p w:rsidR="00B20C19" w:rsidRDefault="00B20C19">
      <w:pPr>
        <w:ind w:left="1080"/>
      </w:pPr>
    </w:p>
    <w:p w:rsidR="00B20C19" w:rsidRDefault="00B20C19">
      <w:pPr>
        <w:ind w:left="360"/>
      </w:pPr>
      <w:r>
        <w:rPr>
          <w:b/>
          <w:bCs/>
        </w:rPr>
        <w:t>Crack</w:t>
      </w:r>
    </w:p>
    <w:p w:rsidR="00B20C19" w:rsidRDefault="00B20C19">
      <w:pPr>
        <w:ind w:left="360"/>
      </w:pPr>
      <w:r>
        <w:t>(9 November 2002 – 9 February 2003)</w:t>
      </w:r>
    </w:p>
    <w:p w:rsidR="00B20C19" w:rsidRDefault="00B20C19">
      <w:pPr>
        <w:numPr>
          <w:ilvl w:val="1"/>
          <w:numId w:val="7"/>
        </w:numPr>
      </w:pPr>
      <w:r>
        <w:t xml:space="preserve">General File </w:t>
      </w:r>
    </w:p>
    <w:p w:rsidR="00B20C19" w:rsidRDefault="00B20C19"/>
    <w:p w:rsidR="00B20C19" w:rsidRDefault="00B20C19">
      <w:pPr>
        <w:ind w:left="360"/>
      </w:pPr>
      <w:r>
        <w:rPr>
          <w:b/>
          <w:bCs/>
        </w:rPr>
        <w:t>Instant Criticism of Illusionism</w:t>
      </w:r>
    </w:p>
    <w:p w:rsidR="00B20C19" w:rsidRDefault="00B20C19">
      <w:pPr>
        <w:ind w:left="360"/>
      </w:pPr>
      <w:r>
        <w:t>(1 February 2003 – 27 April 2003)</w:t>
      </w:r>
    </w:p>
    <w:p w:rsidR="00B20C19" w:rsidRDefault="00B20C19">
      <w:pPr>
        <w:numPr>
          <w:ilvl w:val="1"/>
          <w:numId w:val="7"/>
        </w:numPr>
      </w:pPr>
      <w:r>
        <w:t>General File</w:t>
      </w:r>
    </w:p>
    <w:p w:rsidR="00B20C19" w:rsidRDefault="00B20C19"/>
    <w:p w:rsidR="00B20C19" w:rsidRDefault="00B20C19">
      <w:pPr>
        <w:ind w:left="360"/>
      </w:pPr>
      <w:r>
        <w:rPr>
          <w:b/>
          <w:bCs/>
        </w:rPr>
        <w:t>Fragrances of Time and Space: Block D</w:t>
      </w:r>
    </w:p>
    <w:p w:rsidR="00B20C19" w:rsidRDefault="00B20C19">
      <w:pPr>
        <w:ind w:left="360"/>
      </w:pPr>
      <w:r>
        <w:t>(8 February – 11 May 2003)</w:t>
      </w:r>
    </w:p>
    <w:p w:rsidR="00B20C19" w:rsidRDefault="00B20C19">
      <w:pPr>
        <w:numPr>
          <w:ilvl w:val="1"/>
          <w:numId w:val="7"/>
        </w:numPr>
      </w:pPr>
      <w:r>
        <w:t>General File</w:t>
      </w:r>
    </w:p>
    <w:p w:rsidR="00B20C19" w:rsidRDefault="00B20C19">
      <w:pPr>
        <w:ind w:left="1080"/>
      </w:pPr>
    </w:p>
    <w:p w:rsidR="00B20C19" w:rsidRDefault="00B20C19">
      <w:pPr>
        <w:ind w:left="360"/>
      </w:pPr>
      <w:r>
        <w:rPr>
          <w:b/>
          <w:bCs/>
        </w:rPr>
        <w:t>General Idea Editions 1967-1995</w:t>
      </w:r>
    </w:p>
    <w:p w:rsidR="00B20C19" w:rsidRDefault="00B20C19">
      <w:pPr>
        <w:ind w:left="360"/>
      </w:pPr>
      <w:r>
        <w:t>(1 March – 27 April 2003)</w:t>
      </w:r>
    </w:p>
    <w:p w:rsidR="00B20C19" w:rsidRDefault="00B20C19">
      <w:pPr>
        <w:numPr>
          <w:ilvl w:val="1"/>
          <w:numId w:val="7"/>
        </w:numPr>
      </w:pPr>
      <w:r>
        <w:t>General File</w:t>
      </w:r>
    </w:p>
    <w:p w:rsidR="00B20C19" w:rsidRDefault="00B20C19">
      <w:pPr>
        <w:rPr>
          <w:u w:val="single"/>
        </w:rPr>
      </w:pPr>
      <w:r>
        <w:br w:type="page"/>
      </w:r>
      <w:r>
        <w:rPr>
          <w:b/>
          <w:bCs/>
          <w:u w:val="single"/>
        </w:rPr>
        <w:t>BOX 5</w:t>
      </w:r>
    </w:p>
    <w:p w:rsidR="00B20C19" w:rsidRDefault="00B20C19">
      <w:pPr>
        <w:pStyle w:val="Header"/>
        <w:tabs>
          <w:tab w:val="clear" w:pos="4320"/>
          <w:tab w:val="clear" w:pos="8640"/>
        </w:tabs>
        <w:rPr>
          <w:bCs/>
        </w:rPr>
      </w:pPr>
      <w:r>
        <w:rPr>
          <w:bCs/>
        </w:rPr>
        <w:t>Agnes Etherington Art Centre</w:t>
      </w:r>
    </w:p>
    <w:p w:rsidR="00B20C19" w:rsidRDefault="00B20C19">
      <w:pPr>
        <w:pStyle w:val="Heading3"/>
        <w:rPr>
          <w:u w:val="none"/>
        </w:rPr>
      </w:pPr>
      <w:r>
        <w:rPr>
          <w:u w:val="none"/>
        </w:rPr>
        <w:t>Exhibitions Files</w:t>
      </w:r>
    </w:p>
    <w:p w:rsidR="00B20C19" w:rsidRDefault="00B20C19">
      <w:pPr>
        <w:rPr>
          <w:b/>
          <w:bCs/>
        </w:rPr>
      </w:pPr>
      <w:r>
        <w:rPr>
          <w:b/>
          <w:bCs/>
        </w:rPr>
        <w:t>BETTER WORLDS</w:t>
      </w:r>
    </w:p>
    <w:p w:rsidR="00B20C19" w:rsidRDefault="00B20C19">
      <w:r>
        <w:rPr>
          <w:b/>
          <w:bCs/>
        </w:rPr>
        <w:t>(13 July – 27 October 2002)</w:t>
      </w:r>
    </w:p>
    <w:p w:rsidR="00B20C19" w:rsidRDefault="00B20C19">
      <w:pPr>
        <w:rPr>
          <w:u w:val="single"/>
        </w:rPr>
      </w:pPr>
      <w:r>
        <w:t>General Administration</w:t>
      </w:r>
    </w:p>
    <w:p w:rsidR="00B20C19" w:rsidRDefault="00B20C19">
      <w:pPr>
        <w:ind w:left="360"/>
      </w:pPr>
    </w:p>
    <w:p w:rsidR="00B20C19" w:rsidRDefault="00B20C19">
      <w:r>
        <w:t>Contents:</w:t>
      </w:r>
    </w:p>
    <w:p w:rsidR="00B20C19" w:rsidRDefault="00B20C19">
      <w:pPr>
        <w:numPr>
          <w:ilvl w:val="1"/>
          <w:numId w:val="8"/>
        </w:numPr>
      </w:pPr>
      <w:r>
        <w:t xml:space="preserve">Admin File </w:t>
      </w:r>
    </w:p>
    <w:p w:rsidR="00B20C19" w:rsidRDefault="00B20C19">
      <w:pPr>
        <w:numPr>
          <w:ilvl w:val="1"/>
          <w:numId w:val="8"/>
        </w:numPr>
      </w:pPr>
      <w:r>
        <w:t>Budget</w:t>
      </w:r>
    </w:p>
    <w:p w:rsidR="00B20C19" w:rsidRDefault="00B20C19">
      <w:pPr>
        <w:numPr>
          <w:ilvl w:val="1"/>
          <w:numId w:val="8"/>
        </w:numPr>
      </w:pPr>
      <w:r>
        <w:t>Bond NGC Loan Request</w:t>
      </w:r>
    </w:p>
    <w:p w:rsidR="00B20C19" w:rsidRDefault="00B20C19">
      <w:pPr>
        <w:numPr>
          <w:ilvl w:val="1"/>
          <w:numId w:val="8"/>
        </w:numPr>
      </w:pPr>
      <w:r>
        <w:t>Bond Panel Loans/Steve Smart/Plug In ICA</w:t>
      </w:r>
    </w:p>
    <w:p w:rsidR="00B20C19" w:rsidRDefault="00B20C19">
      <w:pPr>
        <w:numPr>
          <w:ilvl w:val="1"/>
          <w:numId w:val="8"/>
        </w:numPr>
      </w:pPr>
      <w:r>
        <w:t>Promo &amp; Releases</w:t>
      </w:r>
    </w:p>
    <w:p w:rsidR="00B20C19" w:rsidRDefault="00B20C19">
      <w:pPr>
        <w:numPr>
          <w:ilvl w:val="0"/>
          <w:numId w:val="8"/>
        </w:numPr>
      </w:pPr>
      <w:r>
        <w:t>Artists</w:t>
      </w:r>
    </w:p>
    <w:p w:rsidR="00B20C19" w:rsidRDefault="00B20C19">
      <w:pPr>
        <w:numPr>
          <w:ilvl w:val="1"/>
          <w:numId w:val="8"/>
        </w:numPr>
      </w:pPr>
      <w:r>
        <w:t>BlahBlahBlah Artist Collective</w:t>
      </w:r>
    </w:p>
    <w:p w:rsidR="00B20C19" w:rsidRDefault="00B20C19">
      <w:pPr>
        <w:numPr>
          <w:ilvl w:val="1"/>
          <w:numId w:val="8"/>
        </w:numPr>
      </w:pPr>
      <w:r>
        <w:t>Eleanor Bond</w:t>
      </w:r>
    </w:p>
    <w:p w:rsidR="00B20C19" w:rsidRDefault="00B20C19">
      <w:pPr>
        <w:numPr>
          <w:ilvl w:val="1"/>
          <w:numId w:val="8"/>
        </w:numPr>
      </w:pPr>
      <w:r>
        <w:t>Anthony Cokes</w:t>
      </w:r>
    </w:p>
    <w:p w:rsidR="00B20C19" w:rsidRDefault="00B20C19">
      <w:pPr>
        <w:numPr>
          <w:ilvl w:val="1"/>
          <w:numId w:val="8"/>
        </w:numPr>
      </w:pPr>
      <w:r>
        <w:t>Julia Fiala and York Lethbridge</w:t>
      </w:r>
    </w:p>
    <w:p w:rsidR="00B20C19" w:rsidRDefault="00B20C19">
      <w:pPr>
        <w:numPr>
          <w:ilvl w:val="1"/>
          <w:numId w:val="8"/>
        </w:numPr>
      </w:pPr>
      <w:r>
        <w:t>Istvan Kantor</w:t>
      </w:r>
    </w:p>
    <w:p w:rsidR="00B20C19" w:rsidRDefault="00B20C19">
      <w:pPr>
        <w:numPr>
          <w:ilvl w:val="1"/>
          <w:numId w:val="8"/>
        </w:numPr>
      </w:pPr>
      <w:r>
        <w:t>Mindy Yan Miller</w:t>
      </w:r>
    </w:p>
    <w:p w:rsidR="00B20C19" w:rsidRDefault="00B20C19">
      <w:pPr>
        <w:numPr>
          <w:ilvl w:val="1"/>
          <w:numId w:val="8"/>
        </w:numPr>
      </w:pPr>
      <w:r>
        <w:t>Mindy Yan Miller/Dump Coke Billboard</w:t>
      </w:r>
    </w:p>
    <w:p w:rsidR="00B20C19" w:rsidRDefault="00B20C19">
      <w:pPr>
        <w:numPr>
          <w:ilvl w:val="1"/>
          <w:numId w:val="8"/>
        </w:numPr>
      </w:pPr>
      <w:r>
        <w:t>Robin Pacific</w:t>
      </w:r>
    </w:p>
    <w:p w:rsidR="00B20C19" w:rsidRDefault="00B20C19">
      <w:pPr>
        <w:numPr>
          <w:ilvl w:val="1"/>
          <w:numId w:val="8"/>
        </w:numPr>
      </w:pPr>
      <w:r>
        <w:t>Luis Jacob</w:t>
      </w:r>
    </w:p>
    <w:p w:rsidR="00B20C19" w:rsidRDefault="00B20C19">
      <w:pPr>
        <w:numPr>
          <w:ilvl w:val="0"/>
          <w:numId w:val="8"/>
        </w:numPr>
      </w:pPr>
      <w:r>
        <w:t>Publications</w:t>
      </w:r>
    </w:p>
    <w:p w:rsidR="00B20C19" w:rsidRDefault="00B20C19">
      <w:pPr>
        <w:numPr>
          <w:ilvl w:val="1"/>
          <w:numId w:val="8"/>
        </w:numPr>
      </w:pPr>
      <w:r>
        <w:t>Brochure</w:t>
      </w:r>
    </w:p>
    <w:p w:rsidR="00B20C19" w:rsidRDefault="00B20C19">
      <w:pPr>
        <w:numPr>
          <w:ilvl w:val="1"/>
          <w:numId w:val="8"/>
        </w:numPr>
      </w:pPr>
      <w:r>
        <w:t>Catalogue</w:t>
      </w:r>
    </w:p>
    <w:p w:rsidR="00B20C19" w:rsidRDefault="00B20C19">
      <w:pPr>
        <w:numPr>
          <w:ilvl w:val="1"/>
          <w:numId w:val="8"/>
        </w:numPr>
      </w:pPr>
      <w:r>
        <w:t>Photos/Catalogue</w:t>
      </w:r>
    </w:p>
    <w:p w:rsidR="00B20C19" w:rsidRDefault="00B20C19">
      <w:pPr>
        <w:numPr>
          <w:ilvl w:val="0"/>
          <w:numId w:val="11"/>
        </w:numPr>
        <w:tabs>
          <w:tab w:val="clear" w:pos="720"/>
          <w:tab w:val="num" w:pos="1080"/>
        </w:tabs>
        <w:ind w:firstLine="0"/>
      </w:pPr>
      <w:r>
        <w:t>Essay/Research</w:t>
      </w:r>
    </w:p>
    <w:p w:rsidR="00B20C19" w:rsidRDefault="00B20C19">
      <w:pPr>
        <w:numPr>
          <w:ilvl w:val="1"/>
          <w:numId w:val="11"/>
        </w:numPr>
      </w:pPr>
      <w:r>
        <w:t>Laura U. Marks/Catalogue Essayist</w:t>
      </w:r>
    </w:p>
    <w:p w:rsidR="00B20C19" w:rsidRDefault="00B20C19">
      <w:pPr>
        <w:numPr>
          <w:ilvl w:val="1"/>
          <w:numId w:val="8"/>
        </w:numPr>
      </w:pPr>
      <w:r>
        <w:t>Better Worlds Research</w:t>
      </w:r>
    </w:p>
    <w:p w:rsidR="00B20C19" w:rsidRDefault="00B20C19">
      <w:pPr>
        <w:numPr>
          <w:ilvl w:val="1"/>
          <w:numId w:val="8"/>
        </w:numPr>
      </w:pPr>
      <w:r>
        <w:t>Fuller &amp; Lautner/Notes and Texts</w:t>
      </w:r>
    </w:p>
    <w:p w:rsidR="00B20C19" w:rsidRDefault="00B20C19">
      <w:pPr>
        <w:numPr>
          <w:ilvl w:val="0"/>
          <w:numId w:val="14"/>
        </w:numPr>
      </w:pPr>
      <w:r>
        <w:t>Public Programs</w:t>
      </w:r>
    </w:p>
    <w:p w:rsidR="00B20C19" w:rsidRDefault="00B20C19">
      <w:pPr>
        <w:numPr>
          <w:ilvl w:val="1"/>
          <w:numId w:val="8"/>
        </w:numPr>
      </w:pPr>
      <w:r>
        <w:t>Interpretive Audio Tour</w:t>
      </w:r>
    </w:p>
    <w:p w:rsidR="00B20C19" w:rsidRDefault="00B20C19">
      <w:pPr>
        <w:numPr>
          <w:ilvl w:val="1"/>
          <w:numId w:val="8"/>
        </w:numPr>
      </w:pPr>
      <w:r>
        <w:t>Arth 435/804 (Janice Helland’s New Art History/Critical Issues Course/ Fall 2002)</w:t>
      </w:r>
    </w:p>
    <w:p w:rsidR="00B20C19" w:rsidRDefault="00B20C19">
      <w:pPr>
        <w:numPr>
          <w:ilvl w:val="0"/>
          <w:numId w:val="13"/>
        </w:numPr>
        <w:tabs>
          <w:tab w:val="clear" w:pos="720"/>
          <w:tab w:val="num" w:pos="1080"/>
        </w:tabs>
        <w:ind w:firstLine="0"/>
      </w:pPr>
      <w:r>
        <w:t>Symposium</w:t>
      </w:r>
    </w:p>
    <w:p w:rsidR="00B20C19" w:rsidRDefault="00B20C19">
      <w:pPr>
        <w:numPr>
          <w:ilvl w:val="1"/>
          <w:numId w:val="8"/>
        </w:numPr>
      </w:pPr>
      <w:r>
        <w:t>Active Practices Symposium</w:t>
      </w:r>
    </w:p>
    <w:p w:rsidR="00B20C19" w:rsidRDefault="00B20C19">
      <w:pPr>
        <w:numPr>
          <w:ilvl w:val="1"/>
          <w:numId w:val="8"/>
        </w:numPr>
      </w:pPr>
      <w:r>
        <w:t>Union Gallery/Active Practices</w:t>
      </w:r>
    </w:p>
    <w:p w:rsidR="00B20C19" w:rsidRDefault="00B20C19">
      <w:pPr>
        <w:numPr>
          <w:ilvl w:val="1"/>
          <w:numId w:val="8"/>
        </w:numPr>
      </w:pPr>
      <w:r>
        <w:t>Book Launch/Active Practices Symposium</w:t>
      </w:r>
    </w:p>
    <w:p w:rsidR="00B20C19" w:rsidRDefault="00B20C19">
      <w:pPr>
        <w:numPr>
          <w:ilvl w:val="1"/>
          <w:numId w:val="8"/>
        </w:numPr>
      </w:pPr>
      <w:r>
        <w:t>OKWA Active Practices/ Symposium Sponsorship</w:t>
      </w:r>
    </w:p>
    <w:p w:rsidR="00B20C19" w:rsidRDefault="00B20C19">
      <w:pPr>
        <w:numPr>
          <w:ilvl w:val="0"/>
          <w:numId w:val="15"/>
        </w:numPr>
        <w:tabs>
          <w:tab w:val="clear" w:pos="720"/>
          <w:tab w:val="num" w:pos="1080"/>
        </w:tabs>
        <w:ind w:firstLine="0"/>
      </w:pPr>
      <w:r>
        <w:t>Symposium Artists</w:t>
      </w:r>
    </w:p>
    <w:p w:rsidR="00B20C19" w:rsidRDefault="00B20C19">
      <w:pPr>
        <w:numPr>
          <w:ilvl w:val="1"/>
          <w:numId w:val="8"/>
        </w:numPr>
      </w:pPr>
      <w:r>
        <w:t>Kika Thorne</w:t>
      </w:r>
    </w:p>
    <w:p w:rsidR="00B20C19" w:rsidRDefault="00B20C19">
      <w:pPr>
        <w:numPr>
          <w:ilvl w:val="1"/>
          <w:numId w:val="8"/>
        </w:numPr>
      </w:pPr>
      <w:r>
        <w:t>Ali Kazimi</w:t>
      </w:r>
    </w:p>
    <w:p w:rsidR="00B20C19" w:rsidRDefault="00B20C19">
      <w:pPr>
        <w:numPr>
          <w:ilvl w:val="1"/>
          <w:numId w:val="8"/>
        </w:numPr>
      </w:pPr>
      <w:r>
        <w:t>Clive Robertson</w:t>
      </w:r>
    </w:p>
    <w:p w:rsidR="00B20C19" w:rsidRDefault="00B20C19">
      <w:pPr>
        <w:numPr>
          <w:ilvl w:val="1"/>
          <w:numId w:val="8"/>
        </w:numPr>
      </w:pPr>
      <w:r>
        <w:t>Yvonne Singer</w:t>
      </w:r>
    </w:p>
    <w:p w:rsidR="00B20C19" w:rsidRDefault="00B20C19">
      <w:pPr>
        <w:rPr>
          <w:u w:val="single"/>
        </w:rPr>
      </w:pPr>
      <w:r>
        <w:br w:type="page"/>
      </w:r>
      <w:r>
        <w:rPr>
          <w:b/>
          <w:bCs/>
          <w:u w:val="single"/>
        </w:rPr>
        <w:t>BOX 6</w:t>
      </w:r>
    </w:p>
    <w:p w:rsidR="00B20C19" w:rsidRDefault="00B20C19">
      <w:pPr>
        <w:rPr>
          <w:bCs/>
        </w:rPr>
      </w:pPr>
      <w:r>
        <w:rPr>
          <w:bCs/>
        </w:rPr>
        <w:t>Agnes Etherington Art Centre</w:t>
      </w:r>
    </w:p>
    <w:p w:rsidR="00B20C19" w:rsidRDefault="00B20C19">
      <w:r>
        <w:t>Exhibition Files</w:t>
      </w:r>
    </w:p>
    <w:p w:rsidR="00B20C19" w:rsidRDefault="00B20C19">
      <w:pPr>
        <w:rPr>
          <w:b/>
          <w:bCs/>
          <w:u w:val="single"/>
        </w:rPr>
      </w:pPr>
      <w:r>
        <w:rPr>
          <w:b/>
          <w:bCs/>
        </w:rPr>
        <w:t>(May 2003 – October 2003)</w:t>
      </w:r>
    </w:p>
    <w:p w:rsidR="00B20C19" w:rsidRDefault="00B20C19"/>
    <w:p w:rsidR="00B20C19" w:rsidRDefault="00B20C19">
      <w:pPr>
        <w:rPr>
          <w:b/>
          <w:bCs/>
        </w:rPr>
      </w:pPr>
      <w:r>
        <w:t>Contents:</w:t>
      </w:r>
    </w:p>
    <w:p w:rsidR="00B20C19" w:rsidRDefault="00B20C19">
      <w:pPr>
        <w:ind w:left="360"/>
      </w:pPr>
      <w:r>
        <w:rPr>
          <w:b/>
          <w:bCs/>
        </w:rPr>
        <w:t>BFA on View’03</w:t>
      </w:r>
    </w:p>
    <w:p w:rsidR="00B20C19" w:rsidRDefault="00B20C19">
      <w:pPr>
        <w:ind w:left="360"/>
      </w:pPr>
      <w:r>
        <w:t>(14 May 2003 – 15 June 2003)</w:t>
      </w:r>
    </w:p>
    <w:p w:rsidR="00B20C19" w:rsidRDefault="00B20C19">
      <w:pPr>
        <w:numPr>
          <w:ilvl w:val="1"/>
          <w:numId w:val="9"/>
        </w:numPr>
      </w:pPr>
      <w:r>
        <w:t>Loan Forms, Contact Forms &amp; Student Info Sheets</w:t>
      </w:r>
    </w:p>
    <w:p w:rsidR="00B20C19" w:rsidRDefault="00B20C19">
      <w:pPr>
        <w:numPr>
          <w:ilvl w:val="1"/>
          <w:numId w:val="9"/>
        </w:numPr>
      </w:pPr>
      <w:r>
        <w:t>Condition Reports</w:t>
      </w:r>
    </w:p>
    <w:p w:rsidR="00B20C19" w:rsidRDefault="00B20C19">
      <w:pPr>
        <w:numPr>
          <w:ilvl w:val="1"/>
          <w:numId w:val="9"/>
        </w:numPr>
      </w:pPr>
      <w:r>
        <w:t>Installation Notes, Lists of Works, Guest Curator</w:t>
      </w:r>
    </w:p>
    <w:p w:rsidR="00B20C19" w:rsidRDefault="00B20C19">
      <w:pPr>
        <w:numPr>
          <w:ilvl w:val="1"/>
          <w:numId w:val="9"/>
        </w:numPr>
      </w:pPr>
      <w:r>
        <w:t>Discussion</w:t>
      </w:r>
    </w:p>
    <w:p w:rsidR="00B20C19" w:rsidRDefault="00B20C19"/>
    <w:p w:rsidR="00B20C19" w:rsidRDefault="00B20C19">
      <w:pPr>
        <w:ind w:left="360"/>
      </w:pPr>
      <w:r>
        <w:rPr>
          <w:b/>
          <w:bCs/>
        </w:rPr>
        <w:t>Let it Shine!: Canadian Silver Past and Present</w:t>
      </w:r>
    </w:p>
    <w:p w:rsidR="00B20C19" w:rsidRDefault="00B20C19">
      <w:pPr>
        <w:ind w:left="360"/>
      </w:pPr>
      <w:r>
        <w:t>The David and Patti Bain Decorative Arts Symposium</w:t>
      </w:r>
    </w:p>
    <w:p w:rsidR="00B20C19" w:rsidRDefault="00B20C19">
      <w:pPr>
        <w:ind w:left="360"/>
      </w:pPr>
      <w:r>
        <w:t>(20 September 2003)</w:t>
      </w:r>
    </w:p>
    <w:p w:rsidR="00B20C19" w:rsidRDefault="00B20C19">
      <w:pPr>
        <w:numPr>
          <w:ilvl w:val="1"/>
          <w:numId w:val="9"/>
        </w:numPr>
      </w:pPr>
      <w:r>
        <w:t>General File</w:t>
      </w:r>
    </w:p>
    <w:p w:rsidR="00B20C19" w:rsidRDefault="00B20C19">
      <w:pPr>
        <w:numPr>
          <w:ilvl w:val="1"/>
          <w:numId w:val="9"/>
        </w:numPr>
      </w:pPr>
      <w:r>
        <w:t>Christie’s Event/19 September 2003</w:t>
      </w:r>
    </w:p>
    <w:p w:rsidR="00B20C19" w:rsidRDefault="00B20C19">
      <w:pPr>
        <w:numPr>
          <w:ilvl w:val="1"/>
          <w:numId w:val="9"/>
        </w:numPr>
      </w:pPr>
      <w:r>
        <w:t>Loans</w:t>
      </w:r>
    </w:p>
    <w:p w:rsidR="00B20C19" w:rsidRDefault="00B20C19"/>
    <w:p w:rsidR="00B20C19" w:rsidRDefault="00B20C19">
      <w:pPr>
        <w:ind w:left="360"/>
      </w:pPr>
      <w:r>
        <w:rPr>
          <w:b/>
          <w:bCs/>
        </w:rPr>
        <w:t>Patrimony</w:t>
      </w:r>
      <w:r>
        <w:t>: The Domestic Silver of Kingston’s Macaulay Family</w:t>
      </w:r>
    </w:p>
    <w:p w:rsidR="00B20C19" w:rsidRDefault="00B20C19">
      <w:pPr>
        <w:ind w:left="360"/>
      </w:pPr>
      <w:r>
        <w:t>(25 May 2003 – 28 September 2003)</w:t>
      </w:r>
    </w:p>
    <w:p w:rsidR="00B20C19" w:rsidRDefault="00B20C19">
      <w:pPr>
        <w:numPr>
          <w:ilvl w:val="1"/>
          <w:numId w:val="9"/>
        </w:numPr>
      </w:pPr>
      <w:r>
        <w:t>General File</w:t>
      </w:r>
    </w:p>
    <w:p w:rsidR="00B20C19" w:rsidRDefault="00B20C19">
      <w:pPr>
        <w:numPr>
          <w:ilvl w:val="1"/>
          <w:numId w:val="9"/>
        </w:numPr>
      </w:pPr>
      <w:r>
        <w:t>Queen’s Archives</w:t>
      </w:r>
    </w:p>
    <w:p w:rsidR="00B20C19" w:rsidRDefault="00B20C19">
      <w:pPr>
        <w:numPr>
          <w:ilvl w:val="1"/>
          <w:numId w:val="9"/>
        </w:numPr>
      </w:pPr>
      <w:r>
        <w:t>Proposal</w:t>
      </w:r>
    </w:p>
    <w:p w:rsidR="00B20C19" w:rsidRDefault="00B20C19">
      <w:pPr>
        <w:numPr>
          <w:ilvl w:val="1"/>
          <w:numId w:val="9"/>
        </w:numPr>
      </w:pPr>
      <w:r>
        <w:t>Loan, Marion Wallace, Sawyer Photograph</w:t>
      </w:r>
    </w:p>
    <w:p w:rsidR="00B20C19" w:rsidRDefault="00B20C19">
      <w:pPr>
        <w:numPr>
          <w:ilvl w:val="1"/>
          <w:numId w:val="9"/>
        </w:numPr>
      </w:pPr>
      <w:r>
        <w:t>Loan, P. of John Macaulay, Berthon</w:t>
      </w:r>
    </w:p>
    <w:p w:rsidR="00B20C19" w:rsidRDefault="00B20C19"/>
    <w:p w:rsidR="00B20C19" w:rsidRDefault="00B20C19">
      <w:pPr>
        <w:ind w:left="360"/>
      </w:pPr>
      <w:r>
        <w:rPr>
          <w:b/>
          <w:bCs/>
        </w:rPr>
        <w:t>High Anxiety</w:t>
      </w:r>
    </w:p>
    <w:p w:rsidR="00B20C19" w:rsidRDefault="00B20C19">
      <w:pPr>
        <w:ind w:left="360"/>
      </w:pPr>
      <w:r>
        <w:t>(28 June –15 August 2003)</w:t>
      </w:r>
    </w:p>
    <w:p w:rsidR="00B20C19" w:rsidRDefault="00B20C19">
      <w:pPr>
        <w:numPr>
          <w:ilvl w:val="1"/>
          <w:numId w:val="9"/>
        </w:numPr>
      </w:pPr>
      <w:r>
        <w:t>General File</w:t>
      </w:r>
    </w:p>
    <w:p w:rsidR="00B20C19" w:rsidRDefault="00B20C19"/>
    <w:p w:rsidR="00B20C19" w:rsidRDefault="00B20C19">
      <w:pPr>
        <w:ind w:left="360"/>
      </w:pPr>
      <w:r>
        <w:rPr>
          <w:b/>
          <w:bCs/>
        </w:rPr>
        <w:t>Connected</w:t>
      </w:r>
      <w:r>
        <w:t>: Contemporary Art in Kingston</w:t>
      </w:r>
    </w:p>
    <w:p w:rsidR="00B20C19" w:rsidRDefault="00B20C19">
      <w:pPr>
        <w:ind w:left="360"/>
      </w:pPr>
      <w:r>
        <w:t>(5 July – 12 October 2003)</w:t>
      </w:r>
    </w:p>
    <w:p w:rsidR="00B20C19" w:rsidRDefault="00B20C19">
      <w:pPr>
        <w:numPr>
          <w:ilvl w:val="1"/>
          <w:numId w:val="9"/>
        </w:numPr>
      </w:pPr>
      <w:r>
        <w:t>Main Admin</w:t>
      </w:r>
    </w:p>
    <w:p w:rsidR="00B20C19" w:rsidRDefault="00B20C19">
      <w:pPr>
        <w:numPr>
          <w:ilvl w:val="1"/>
          <w:numId w:val="9"/>
        </w:numPr>
      </w:pPr>
      <w:r>
        <w:t>ARTISTS/(Tristan Adams, Pamela Allen, Simon Andrew, Bernard Clark, Shayne Dark, Trudi van der Elsen, Maggie Hogan, Don Maynard, Erika Olson, Milly Ristvedt, Bill Roff, Rebecca Soudant, Gabrielle Sims, Diane Southall, Cameron Wallace, Scott Wallis, Deborah Washington, J.T. Winik)</w:t>
      </w:r>
    </w:p>
    <w:p w:rsidR="00B20C19" w:rsidRDefault="00B20C19">
      <w:pPr>
        <w:numPr>
          <w:ilvl w:val="1"/>
          <w:numId w:val="9"/>
        </w:numPr>
      </w:pPr>
      <w:r>
        <w:t>Photographic Material</w:t>
      </w:r>
    </w:p>
    <w:p w:rsidR="00B20C19" w:rsidRDefault="00B20C19">
      <w:pPr>
        <w:numPr>
          <w:ilvl w:val="1"/>
          <w:numId w:val="9"/>
        </w:numPr>
      </w:pPr>
      <w:r>
        <w:t>Catalogue</w:t>
      </w:r>
    </w:p>
    <w:p w:rsidR="00B20C19" w:rsidRDefault="00B20C19">
      <w:pPr>
        <w:numPr>
          <w:ilvl w:val="1"/>
          <w:numId w:val="9"/>
        </w:numPr>
      </w:pPr>
      <w:r>
        <w:t>Healthy Community Fund</w:t>
      </w:r>
    </w:p>
    <w:p w:rsidR="00B20C19" w:rsidRDefault="00B20C19">
      <w:pPr>
        <w:numPr>
          <w:ilvl w:val="1"/>
          <w:numId w:val="9"/>
        </w:numPr>
      </w:pPr>
      <w:r>
        <w:t>Public Programs</w:t>
      </w:r>
    </w:p>
    <w:p w:rsidR="00B20C19" w:rsidRDefault="00B20C19">
      <w:pPr>
        <w:numPr>
          <w:ilvl w:val="1"/>
          <w:numId w:val="9"/>
        </w:numPr>
      </w:pPr>
      <w:r>
        <w:t>Promotion</w:t>
      </w:r>
    </w:p>
    <w:p w:rsidR="00B20C19" w:rsidRDefault="00B20C19"/>
    <w:p w:rsidR="00B20C19" w:rsidRDefault="00B20C19">
      <w:pPr>
        <w:ind w:left="360"/>
      </w:pPr>
      <w:r>
        <w:rPr>
          <w:b/>
          <w:bCs/>
        </w:rPr>
        <w:t>This Way Please</w:t>
      </w:r>
      <w:r>
        <w:t>: Signifying Landscape</w:t>
      </w:r>
    </w:p>
    <w:p w:rsidR="00B20C19" w:rsidRDefault="00B20C19">
      <w:pPr>
        <w:ind w:left="360"/>
      </w:pPr>
      <w:r>
        <w:t>(9 August – 7 September 2003)</w:t>
      </w:r>
    </w:p>
    <w:p w:rsidR="00B20C19" w:rsidRDefault="00B20C19">
      <w:pPr>
        <w:numPr>
          <w:ilvl w:val="1"/>
          <w:numId w:val="9"/>
        </w:numPr>
      </w:pPr>
      <w:r>
        <w:t>General File</w:t>
      </w:r>
    </w:p>
    <w:p w:rsidR="00B20C19" w:rsidRDefault="00B20C19"/>
    <w:p w:rsidR="00B20C19" w:rsidRDefault="00B20C19">
      <w:pPr>
        <w:ind w:firstLine="360"/>
      </w:pPr>
      <w:r>
        <w:rPr>
          <w:b/>
          <w:bCs/>
        </w:rPr>
        <w:t>Our Great Adventure</w:t>
      </w:r>
      <w:r>
        <w:t>: The Group of Seven</w:t>
      </w:r>
    </w:p>
    <w:p w:rsidR="00B20C19" w:rsidRDefault="00B20C19">
      <w:pPr>
        <w:ind w:left="360"/>
      </w:pPr>
      <w:r>
        <w:t>(10 August 2003 – 9 May 2004)</w:t>
      </w:r>
    </w:p>
    <w:p w:rsidR="00B20C19" w:rsidRDefault="00B20C19">
      <w:pPr>
        <w:numPr>
          <w:ilvl w:val="1"/>
          <w:numId w:val="9"/>
        </w:numPr>
      </w:pPr>
      <w:r>
        <w:t>General File</w:t>
      </w:r>
    </w:p>
    <w:p w:rsidR="00B20C19" w:rsidRDefault="00B20C19">
      <w:pPr>
        <w:numPr>
          <w:ilvl w:val="1"/>
          <w:numId w:val="9"/>
        </w:numPr>
      </w:pPr>
      <w:r>
        <w:t>Panel and Label Texts</w:t>
      </w:r>
    </w:p>
    <w:p w:rsidR="00B20C19" w:rsidRDefault="00B20C19">
      <w:pPr>
        <w:numPr>
          <w:ilvl w:val="1"/>
          <w:numId w:val="9"/>
        </w:numPr>
      </w:pPr>
      <w:r>
        <w:t>Special Collections Loan</w:t>
      </w:r>
    </w:p>
    <w:p w:rsidR="00B20C19" w:rsidRDefault="00B20C19">
      <w:pPr>
        <w:numPr>
          <w:ilvl w:val="1"/>
          <w:numId w:val="9"/>
        </w:numPr>
      </w:pPr>
      <w:r>
        <w:t>Queen’s Archive Loan</w:t>
      </w:r>
    </w:p>
    <w:p w:rsidR="00B20C19" w:rsidRDefault="00B20C19"/>
    <w:p w:rsidR="00B20C19" w:rsidRDefault="00B20C19">
      <w:pPr>
        <w:ind w:left="360"/>
      </w:pPr>
      <w:r>
        <w:rPr>
          <w:b/>
          <w:bCs/>
        </w:rPr>
        <w:t>Light Conditions</w:t>
      </w:r>
      <w:r>
        <w:t>: Rebecca Belmore, Michael Belmore and Brian Jungen</w:t>
      </w:r>
    </w:p>
    <w:p w:rsidR="00B20C19" w:rsidRDefault="00B20C19">
      <w:pPr>
        <w:ind w:left="360"/>
      </w:pPr>
      <w:r>
        <w:t>(14 September 2003 – 12 October 2003)</w:t>
      </w:r>
    </w:p>
    <w:p w:rsidR="00B20C19" w:rsidRDefault="00B20C19">
      <w:pPr>
        <w:numPr>
          <w:ilvl w:val="1"/>
          <w:numId w:val="9"/>
        </w:numPr>
      </w:pPr>
      <w:r>
        <w:t>General File</w:t>
      </w:r>
    </w:p>
    <w:p w:rsidR="00B20C19" w:rsidRDefault="00B20C19"/>
    <w:p w:rsidR="00B20C19" w:rsidRDefault="00B20C19">
      <w:pPr>
        <w:ind w:left="360"/>
      </w:pPr>
      <w:r>
        <w:rPr>
          <w:b/>
          <w:bCs/>
        </w:rPr>
        <w:t>Gary Kibbins</w:t>
      </w:r>
      <w:r>
        <w:t>: Grammar Horses</w:t>
      </w:r>
    </w:p>
    <w:p w:rsidR="00B20C19" w:rsidRDefault="00B20C19">
      <w:pPr>
        <w:ind w:left="360"/>
      </w:pPr>
      <w:r>
        <w:t>(11 October 2003 –11 January 2004)</w:t>
      </w:r>
    </w:p>
    <w:p w:rsidR="00B20C19" w:rsidRDefault="00B20C19">
      <w:pPr>
        <w:numPr>
          <w:ilvl w:val="1"/>
          <w:numId w:val="9"/>
        </w:numPr>
      </w:pPr>
      <w:r>
        <w:t xml:space="preserve">Administration </w:t>
      </w:r>
    </w:p>
    <w:p w:rsidR="00B20C19" w:rsidRDefault="00B20C19">
      <w:pPr>
        <w:numPr>
          <w:ilvl w:val="1"/>
          <w:numId w:val="9"/>
        </w:numPr>
      </w:pPr>
      <w:r>
        <w:t>Philosopher’s Café</w:t>
      </w:r>
    </w:p>
    <w:p w:rsidR="00B20C19" w:rsidRDefault="00B20C19">
      <w:pPr>
        <w:numPr>
          <w:ilvl w:val="1"/>
          <w:numId w:val="9"/>
        </w:numPr>
      </w:pPr>
      <w:r>
        <w:t>Promotions</w:t>
      </w:r>
    </w:p>
    <w:p w:rsidR="00B20C19" w:rsidRDefault="00B20C19">
      <w:pPr>
        <w:numPr>
          <w:ilvl w:val="1"/>
          <w:numId w:val="9"/>
        </w:numPr>
      </w:pPr>
      <w:r>
        <w:t>Images and Media</w:t>
      </w:r>
    </w:p>
    <w:p w:rsidR="00B20C19" w:rsidRDefault="00B20C19">
      <w:pPr>
        <w:numPr>
          <w:ilvl w:val="1"/>
          <w:numId w:val="9"/>
        </w:numPr>
        <w:rPr>
          <w:b/>
          <w:bCs/>
          <w:u w:val="single"/>
        </w:rPr>
      </w:pPr>
      <w:r>
        <w:t>Publication</w:t>
      </w:r>
    </w:p>
    <w:p w:rsidR="00B20C19" w:rsidRDefault="00B20C19">
      <w:pPr>
        <w:rPr>
          <w:b/>
          <w:bCs/>
          <w:u w:val="single"/>
        </w:rPr>
      </w:pPr>
      <w:r>
        <w:br w:type="page"/>
      </w:r>
      <w:r>
        <w:rPr>
          <w:b/>
          <w:bCs/>
          <w:u w:val="single"/>
        </w:rPr>
        <w:t>BOX 7</w:t>
      </w:r>
    </w:p>
    <w:p w:rsidR="00B20C19" w:rsidRDefault="00B20C19">
      <w:pPr>
        <w:pStyle w:val="Header"/>
        <w:tabs>
          <w:tab w:val="clear" w:pos="4320"/>
          <w:tab w:val="clear" w:pos="8640"/>
        </w:tabs>
        <w:rPr>
          <w:bCs/>
        </w:rPr>
      </w:pPr>
      <w:r>
        <w:rPr>
          <w:bCs/>
        </w:rPr>
        <w:t>Agnes Etherington Art Centre</w:t>
      </w:r>
    </w:p>
    <w:p w:rsidR="00B20C19" w:rsidRDefault="00B20C19">
      <w:r>
        <w:t>Exhibition Files</w:t>
      </w:r>
    </w:p>
    <w:p w:rsidR="00B20C19" w:rsidRDefault="00B20C19">
      <w:pPr>
        <w:rPr>
          <w:u w:val="single"/>
        </w:rPr>
      </w:pPr>
      <w:r>
        <w:t>(October – November 2003)</w:t>
      </w:r>
    </w:p>
    <w:p w:rsidR="00B20C19" w:rsidRDefault="00B20C19">
      <w:pPr>
        <w:rPr>
          <w:b/>
          <w:bCs/>
        </w:rPr>
      </w:pPr>
    </w:p>
    <w:p w:rsidR="00B20C19" w:rsidRDefault="00B20C19">
      <w:pPr>
        <w:ind w:left="360"/>
      </w:pPr>
      <w:r>
        <w:rPr>
          <w:b/>
          <w:bCs/>
        </w:rPr>
        <w:t>Choice</w:t>
      </w:r>
    </w:p>
    <w:p w:rsidR="00B20C19" w:rsidRDefault="00B20C19">
      <w:pPr>
        <w:ind w:left="360"/>
      </w:pPr>
      <w:r>
        <w:t>(19 October 2003 – 22 February 2004)</w:t>
      </w:r>
    </w:p>
    <w:p w:rsidR="00B20C19" w:rsidRDefault="00B20C19">
      <w:pPr>
        <w:numPr>
          <w:ilvl w:val="1"/>
          <w:numId w:val="10"/>
        </w:numPr>
      </w:pPr>
      <w:r>
        <w:t>Mac Johnson</w:t>
      </w:r>
    </w:p>
    <w:p w:rsidR="00B20C19" w:rsidRDefault="00B20C19">
      <w:pPr>
        <w:numPr>
          <w:ilvl w:val="1"/>
          <w:numId w:val="10"/>
        </w:numPr>
      </w:pPr>
      <w:r>
        <w:t>Mac Johnson/Revisions</w:t>
      </w:r>
    </w:p>
    <w:p w:rsidR="00B20C19" w:rsidRDefault="00B20C19">
      <w:pPr>
        <w:numPr>
          <w:ilvl w:val="1"/>
          <w:numId w:val="10"/>
        </w:numPr>
      </w:pPr>
      <w:r>
        <w:t>Final Text</w:t>
      </w:r>
    </w:p>
    <w:p w:rsidR="00B20C19" w:rsidRDefault="00B20C19">
      <w:pPr>
        <w:ind w:left="360"/>
        <w:rPr>
          <w:b/>
          <w:bCs/>
        </w:rPr>
      </w:pPr>
    </w:p>
    <w:p w:rsidR="00B20C19" w:rsidRDefault="00B20C19">
      <w:pPr>
        <w:ind w:left="360"/>
        <w:rPr>
          <w:b/>
          <w:bCs/>
        </w:rPr>
      </w:pPr>
      <w:r>
        <w:rPr>
          <w:b/>
          <w:bCs/>
        </w:rPr>
        <w:t>Gift of Genius: A Rembrandt for Kingston</w:t>
      </w:r>
    </w:p>
    <w:p w:rsidR="00B20C19" w:rsidRDefault="00B20C19">
      <w:pPr>
        <w:ind w:left="360"/>
      </w:pPr>
      <w:r>
        <w:t>(26 October 2003 – 18 January 2004)</w:t>
      </w:r>
    </w:p>
    <w:p w:rsidR="00B20C19" w:rsidRDefault="00B20C19">
      <w:pPr>
        <w:numPr>
          <w:ilvl w:val="1"/>
          <w:numId w:val="10"/>
        </w:numPr>
      </w:pPr>
      <w:r>
        <w:t>Installation</w:t>
      </w:r>
    </w:p>
    <w:p w:rsidR="00B20C19" w:rsidRDefault="00B20C19">
      <w:pPr>
        <w:numPr>
          <w:ilvl w:val="1"/>
          <w:numId w:val="10"/>
        </w:numPr>
      </w:pPr>
      <w:r>
        <w:t>Brochure</w:t>
      </w:r>
    </w:p>
    <w:p w:rsidR="00B20C19" w:rsidRDefault="00B20C19">
      <w:pPr>
        <w:numPr>
          <w:ilvl w:val="1"/>
          <w:numId w:val="10"/>
        </w:numPr>
      </w:pPr>
      <w:r>
        <w:t>Bader Lecture</w:t>
      </w:r>
    </w:p>
    <w:p w:rsidR="00B20C19" w:rsidRDefault="00B20C19">
      <w:pPr>
        <w:numPr>
          <w:ilvl w:val="1"/>
          <w:numId w:val="10"/>
        </w:numPr>
      </w:pPr>
      <w:r>
        <w:t>Fundraising</w:t>
      </w:r>
    </w:p>
    <w:p w:rsidR="00B20C19" w:rsidRDefault="00B20C19">
      <w:pPr>
        <w:numPr>
          <w:ilvl w:val="1"/>
          <w:numId w:val="10"/>
        </w:numPr>
      </w:pPr>
      <w:r>
        <w:t>Media Coverage</w:t>
      </w:r>
    </w:p>
    <w:p w:rsidR="00B20C19" w:rsidRDefault="00B20C19">
      <w:pPr>
        <w:numPr>
          <w:ilvl w:val="0"/>
          <w:numId w:val="27"/>
        </w:numPr>
        <w:tabs>
          <w:tab w:val="clear" w:pos="720"/>
          <w:tab w:val="num" w:pos="1080"/>
        </w:tabs>
        <w:ind w:firstLine="0"/>
      </w:pPr>
      <w:r>
        <w:t>Rembrandt Loans</w:t>
      </w:r>
    </w:p>
    <w:p w:rsidR="00B20C19" w:rsidRDefault="00B20C19">
      <w:pPr>
        <w:numPr>
          <w:ilvl w:val="1"/>
          <w:numId w:val="10"/>
        </w:numPr>
      </w:pPr>
      <w:r>
        <w:t>AGO</w:t>
      </w:r>
    </w:p>
    <w:p w:rsidR="00B20C19" w:rsidRDefault="00B20C19">
      <w:pPr>
        <w:numPr>
          <w:ilvl w:val="1"/>
          <w:numId w:val="10"/>
        </w:numPr>
      </w:pPr>
      <w:r>
        <w:t>Manuth</w:t>
      </w:r>
    </w:p>
    <w:p w:rsidR="00B20C19" w:rsidRDefault="00B20C19">
      <w:pPr>
        <w:numPr>
          <w:ilvl w:val="1"/>
          <w:numId w:val="10"/>
        </w:numPr>
      </w:pPr>
      <w:r>
        <w:t>NGC</w:t>
      </w:r>
    </w:p>
    <w:p w:rsidR="00B20C19" w:rsidRDefault="00B20C19">
      <w:pPr>
        <w:numPr>
          <w:ilvl w:val="1"/>
          <w:numId w:val="10"/>
        </w:numPr>
      </w:pPr>
      <w:r>
        <w:t>Philadelphia</w:t>
      </w:r>
    </w:p>
    <w:p w:rsidR="00B20C19" w:rsidRDefault="00B20C19">
      <w:pPr>
        <w:numPr>
          <w:ilvl w:val="1"/>
          <w:numId w:val="10"/>
        </w:numPr>
      </w:pPr>
      <w:r>
        <w:t>Rembrandthius</w:t>
      </w:r>
    </w:p>
    <w:p w:rsidR="00B20C19" w:rsidRDefault="00B20C19">
      <w:pPr>
        <w:numPr>
          <w:ilvl w:val="0"/>
          <w:numId w:val="24"/>
        </w:numPr>
        <w:tabs>
          <w:tab w:val="clear" w:pos="720"/>
          <w:tab w:val="num" w:pos="1080"/>
        </w:tabs>
        <w:ind w:firstLine="0"/>
      </w:pPr>
      <w:r>
        <w:t>Research Materials (Angela Roberts – Practicum Student)</w:t>
      </w:r>
    </w:p>
    <w:p w:rsidR="00B20C19" w:rsidRDefault="00B20C19">
      <w:pPr>
        <w:numPr>
          <w:ilvl w:val="1"/>
          <w:numId w:val="10"/>
        </w:numPr>
      </w:pPr>
      <w:r>
        <w:t>Bibliography</w:t>
      </w:r>
    </w:p>
    <w:p w:rsidR="00B20C19" w:rsidRDefault="00B20C19">
      <w:pPr>
        <w:numPr>
          <w:ilvl w:val="1"/>
          <w:numId w:val="10"/>
        </w:numPr>
      </w:pPr>
      <w:r>
        <w:t>Rembrandt/Van Vliet</w:t>
      </w:r>
    </w:p>
    <w:p w:rsidR="00B20C19" w:rsidRDefault="00B20C19"/>
    <w:p w:rsidR="00B20C19" w:rsidRDefault="00B20C19">
      <w:pPr>
        <w:ind w:left="360"/>
      </w:pPr>
      <w:r>
        <w:rPr>
          <w:b/>
          <w:bCs/>
        </w:rPr>
        <w:t>Metalwork of West Africa</w:t>
      </w:r>
    </w:p>
    <w:p w:rsidR="00B20C19" w:rsidRDefault="00B20C19">
      <w:pPr>
        <w:ind w:firstLine="360"/>
      </w:pPr>
      <w:r>
        <w:rPr>
          <w:b/>
          <w:bCs/>
        </w:rPr>
        <w:t>(</w:t>
      </w:r>
      <w:r>
        <w:t xml:space="preserve">16 November 2003 – 31 July 2005) </w:t>
      </w:r>
    </w:p>
    <w:p w:rsidR="00B20C19" w:rsidRDefault="00B20C19">
      <w:pPr>
        <w:numPr>
          <w:ilvl w:val="1"/>
          <w:numId w:val="10"/>
        </w:numPr>
      </w:pPr>
      <w:r>
        <w:t>General File</w:t>
      </w:r>
    </w:p>
    <w:p w:rsidR="00B20C19" w:rsidRDefault="00B20C19">
      <w:pPr>
        <w:numPr>
          <w:ilvl w:val="1"/>
          <w:numId w:val="10"/>
        </w:numPr>
      </w:pPr>
      <w:r>
        <w:t>Installation</w:t>
      </w:r>
    </w:p>
    <w:p w:rsidR="00B20C19" w:rsidRDefault="00B20C19">
      <w:pPr>
        <w:numPr>
          <w:ilvl w:val="1"/>
          <w:numId w:val="10"/>
        </w:numPr>
      </w:pPr>
      <w:r>
        <w:t>Research</w:t>
      </w:r>
    </w:p>
    <w:p w:rsidR="00B20C19" w:rsidRDefault="00B20C19">
      <w:pPr>
        <w:numPr>
          <w:ilvl w:val="1"/>
          <w:numId w:val="10"/>
        </w:numPr>
      </w:pPr>
      <w:r>
        <w:t>Lang Collection: Metal Works List</w:t>
      </w:r>
    </w:p>
    <w:p w:rsidR="00B20C19" w:rsidRDefault="00B20C19">
      <w:pPr>
        <w:ind w:left="360"/>
      </w:pPr>
    </w:p>
    <w:p w:rsidR="00B20C19" w:rsidRDefault="00B20C19">
      <w:pPr>
        <w:ind w:left="360"/>
      </w:pPr>
      <w:r>
        <w:rPr>
          <w:b/>
          <w:bCs/>
        </w:rPr>
        <w:t>André Biéler: Draftsman and Printmaker</w:t>
      </w:r>
      <w:r>
        <w:t xml:space="preserve"> </w:t>
      </w:r>
    </w:p>
    <w:p w:rsidR="00B20C19" w:rsidRDefault="00B20C19">
      <w:pPr>
        <w:ind w:firstLine="360"/>
      </w:pPr>
      <w:r>
        <w:t>(2 November 2003 – 18 January 2004)</w:t>
      </w:r>
    </w:p>
    <w:p w:rsidR="00B20C19" w:rsidRDefault="00B20C19">
      <w:pPr>
        <w:numPr>
          <w:ilvl w:val="1"/>
          <w:numId w:val="10"/>
        </w:numPr>
      </w:pPr>
      <w:r>
        <w:t>General File</w:t>
      </w:r>
    </w:p>
    <w:p w:rsidR="00B20C19" w:rsidRDefault="00B20C19">
      <w:pPr>
        <w:numPr>
          <w:ilvl w:val="1"/>
          <w:numId w:val="10"/>
        </w:numPr>
      </w:pPr>
      <w:r>
        <w:t>Proposal and Research</w:t>
      </w:r>
    </w:p>
    <w:p w:rsidR="00B20C19" w:rsidRDefault="00B20C19">
      <w:pPr>
        <w:numPr>
          <w:ilvl w:val="1"/>
          <w:numId w:val="10"/>
        </w:numPr>
      </w:pPr>
      <w:r>
        <w:t>Promotions and Publications</w:t>
      </w:r>
    </w:p>
    <w:p w:rsidR="00B20C19" w:rsidRDefault="00B20C19">
      <w:pPr>
        <w:ind w:left="1080"/>
      </w:pPr>
    </w:p>
    <w:p w:rsidR="00B20C19" w:rsidRDefault="00B20C19">
      <w:pPr>
        <w:ind w:firstLine="360"/>
      </w:pPr>
      <w:r>
        <w:rPr>
          <w:b/>
          <w:bCs/>
        </w:rPr>
        <w:t>Real and Imagined People</w:t>
      </w:r>
    </w:p>
    <w:p w:rsidR="00B20C19" w:rsidRDefault="00B20C19">
      <w:pPr>
        <w:ind w:left="360"/>
      </w:pPr>
      <w:r>
        <w:t>(20 November 2003 – 19 June 2005)</w:t>
      </w:r>
    </w:p>
    <w:p w:rsidR="00B20C19" w:rsidRDefault="00B20C19">
      <w:pPr>
        <w:numPr>
          <w:ilvl w:val="1"/>
          <w:numId w:val="10"/>
        </w:numPr>
      </w:pPr>
      <w:r>
        <w:t>General File</w:t>
      </w:r>
    </w:p>
    <w:p w:rsidR="00B20C19" w:rsidRDefault="00B20C19">
      <w:pPr>
        <w:ind w:left="1080"/>
      </w:pPr>
    </w:p>
    <w:p w:rsidR="00B20C19" w:rsidRDefault="00B20C19"/>
    <w:sectPr w:rsidR="00B20C19" w:rsidSect="00B20C1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19" w:rsidRDefault="00B20C19">
      <w:r>
        <w:separator/>
      </w:r>
    </w:p>
  </w:endnote>
  <w:endnote w:type="continuationSeparator" w:id="0">
    <w:p w:rsidR="00B20C19" w:rsidRDefault="00B20C1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19" w:rsidRDefault="00B20C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19" w:rsidRDefault="00B20C19">
      <w:r>
        <w:separator/>
      </w:r>
    </w:p>
  </w:footnote>
  <w:footnote w:type="continuationSeparator" w:id="0">
    <w:p w:rsidR="00B20C19" w:rsidRDefault="00B20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19" w:rsidRDefault="00B20C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106"/>
    <w:multiLevelType w:val="hybridMultilevel"/>
    <w:tmpl w:val="011291E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97444"/>
    <w:multiLevelType w:val="hybridMultilevel"/>
    <w:tmpl w:val="684CA9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E34F7"/>
    <w:multiLevelType w:val="hybridMultilevel"/>
    <w:tmpl w:val="66E0FD4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0C66FD"/>
    <w:multiLevelType w:val="hybridMultilevel"/>
    <w:tmpl w:val="7BA00D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B1FD5"/>
    <w:multiLevelType w:val="hybridMultilevel"/>
    <w:tmpl w:val="C32E77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D044B"/>
    <w:multiLevelType w:val="hybridMultilevel"/>
    <w:tmpl w:val="A5680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04589"/>
    <w:multiLevelType w:val="hybridMultilevel"/>
    <w:tmpl w:val="684CA9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F60DD0"/>
    <w:multiLevelType w:val="hybridMultilevel"/>
    <w:tmpl w:val="66E0FD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2A116F"/>
    <w:multiLevelType w:val="hybridMultilevel"/>
    <w:tmpl w:val="011291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16D47"/>
    <w:multiLevelType w:val="hybridMultilevel"/>
    <w:tmpl w:val="FA16DF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2A403F"/>
    <w:multiLevelType w:val="hybridMultilevel"/>
    <w:tmpl w:val="E724D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F13BD"/>
    <w:multiLevelType w:val="hybridMultilevel"/>
    <w:tmpl w:val="FC1C76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FCE7180"/>
    <w:multiLevelType w:val="hybridMultilevel"/>
    <w:tmpl w:val="393E66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10F6D"/>
    <w:multiLevelType w:val="hybridMultilevel"/>
    <w:tmpl w:val="D1646DB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193BC9"/>
    <w:multiLevelType w:val="hybridMultilevel"/>
    <w:tmpl w:val="9D0EA5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93098"/>
    <w:multiLevelType w:val="hybridMultilevel"/>
    <w:tmpl w:val="011291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E05DD"/>
    <w:multiLevelType w:val="hybridMultilevel"/>
    <w:tmpl w:val="684CA9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B0199B"/>
    <w:multiLevelType w:val="hybridMultilevel"/>
    <w:tmpl w:val="684CA9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83220"/>
    <w:multiLevelType w:val="hybridMultilevel"/>
    <w:tmpl w:val="40AE9EE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78542F"/>
    <w:multiLevelType w:val="hybridMultilevel"/>
    <w:tmpl w:val="97447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D0719"/>
    <w:multiLevelType w:val="hybridMultilevel"/>
    <w:tmpl w:val="9D0EA55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4612ECE"/>
    <w:multiLevelType w:val="hybridMultilevel"/>
    <w:tmpl w:val="684CA9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2548FE"/>
    <w:multiLevelType w:val="hybridMultilevel"/>
    <w:tmpl w:val="08E462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115F4"/>
    <w:multiLevelType w:val="hybridMultilevel"/>
    <w:tmpl w:val="011291E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0762373"/>
    <w:multiLevelType w:val="hybridMultilevel"/>
    <w:tmpl w:val="6C602C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755193"/>
    <w:multiLevelType w:val="hybridMultilevel"/>
    <w:tmpl w:val="684CA9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654F45"/>
    <w:multiLevelType w:val="hybridMultilevel"/>
    <w:tmpl w:val="393E663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0"/>
  </w:num>
  <w:num w:numId="4">
    <w:abstractNumId w:val="11"/>
  </w:num>
  <w:num w:numId="5">
    <w:abstractNumId w:val="5"/>
  </w:num>
  <w:num w:numId="6">
    <w:abstractNumId w:val="4"/>
  </w:num>
  <w:num w:numId="7">
    <w:abstractNumId w:val="24"/>
  </w:num>
  <w:num w:numId="8">
    <w:abstractNumId w:val="1"/>
  </w:num>
  <w:num w:numId="9">
    <w:abstractNumId w:val="19"/>
  </w:num>
  <w:num w:numId="10">
    <w:abstractNumId w:val="12"/>
  </w:num>
  <w:num w:numId="11">
    <w:abstractNumId w:val="21"/>
  </w:num>
  <w:num w:numId="12">
    <w:abstractNumId w:val="16"/>
  </w:num>
  <w:num w:numId="13">
    <w:abstractNumId w:val="6"/>
  </w:num>
  <w:num w:numId="14">
    <w:abstractNumId w:val="17"/>
  </w:num>
  <w:num w:numId="15">
    <w:abstractNumId w:val="25"/>
  </w:num>
  <w:num w:numId="16">
    <w:abstractNumId w:val="18"/>
  </w:num>
  <w:num w:numId="17">
    <w:abstractNumId w:val="3"/>
  </w:num>
  <w:num w:numId="18">
    <w:abstractNumId w:val="14"/>
  </w:num>
  <w:num w:numId="19">
    <w:abstractNumId w:val="13"/>
  </w:num>
  <w:num w:numId="20">
    <w:abstractNumId w:val="8"/>
  </w:num>
  <w:num w:numId="21">
    <w:abstractNumId w:val="15"/>
  </w:num>
  <w:num w:numId="22">
    <w:abstractNumId w:val="20"/>
  </w:num>
  <w:num w:numId="23">
    <w:abstractNumId w:val="23"/>
  </w:num>
  <w:num w:numId="24">
    <w:abstractNumId w:val="26"/>
  </w:num>
  <w:num w:numId="25">
    <w:abstractNumId w:val="0"/>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C19"/>
    <w:rsid w:val="00B20C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b/>
      <w:bCs/>
      <w:u w:val="single"/>
    </w:rPr>
  </w:style>
  <w:style w:type="paragraph" w:styleId="Heading3">
    <w:name w:val="heading 3"/>
    <w:basedOn w:val="Normal"/>
    <w:next w:val="Normal"/>
    <w:link w:val="Heading3Char"/>
    <w:uiPriority w:val="9"/>
    <w:qFormat/>
    <w:pPr>
      <w:keepNext/>
      <w:outlineLvl w:val="2"/>
    </w:pPr>
    <w:rPr>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19"/>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B20C19"/>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B20C19"/>
    <w:rPr>
      <w:rFonts w:asciiTheme="majorHAnsi" w:eastAsiaTheme="majorEastAsia" w:hAnsiTheme="majorHAnsi" w:cstheme="majorBidi"/>
      <w:b/>
      <w:bCs/>
      <w:sz w:val="26"/>
      <w:szCs w:val="26"/>
      <w:lang w:val="en-CA"/>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20C19"/>
    <w:rPr>
      <w:sz w:val="24"/>
      <w:szCs w:val="24"/>
      <w:lang w:val="en-C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20C19"/>
    <w:rPr>
      <w:sz w:val="24"/>
      <w:szCs w:val="24"/>
      <w:lang w:val="en-CA"/>
    </w:rPr>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1081</Words>
  <Characters>6164</Characters>
  <Application>Microsoft Office Outlook</Application>
  <DocSecurity>0</DocSecurity>
  <Lines>0</Lines>
  <Paragraphs>0</Paragraphs>
  <ScaleCrop>false</ScaleCrop>
  <Company>Queen's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2 – Exhibition Files MUSEOPATHY (Promo/Reviews/Admin)</dc:title>
  <dc:subject/>
  <dc:creator>Annabel Hanson</dc:creator>
  <cp:keywords/>
  <dc:description/>
  <cp:lastModifiedBy>Deirdre Bryden</cp:lastModifiedBy>
  <cp:revision>2</cp:revision>
  <dcterms:created xsi:type="dcterms:W3CDTF">2009-03-13T15:33:00Z</dcterms:created>
  <dcterms:modified xsi:type="dcterms:W3CDTF">2009-03-13T15:33:00Z</dcterms:modified>
</cp:coreProperties>
</file>